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FE72" w14:textId="77777777" w:rsidR="007F5807" w:rsidRDefault="007F5807">
      <w:pPr>
        <w:pStyle w:val="Ttulo"/>
        <w:outlineLvl w:val="0"/>
        <w:rPr>
          <w:lang w:val="es-ES_tradnl"/>
        </w:rPr>
      </w:pPr>
      <w:r>
        <w:rPr>
          <w:lang w:val="es-ES_tradnl"/>
        </w:rPr>
        <w:t>TEOLOGÍA DOGMÁTICA: ECLESIOLOGÍA</w:t>
      </w:r>
    </w:p>
    <w:p w14:paraId="06763FBF" w14:textId="77777777" w:rsidR="007F5807" w:rsidRDefault="007F5807">
      <w:pPr>
        <w:widowControl/>
        <w:outlineLvl w:val="0"/>
        <w:rPr>
          <w:lang w:val="es-ES_tradnl"/>
        </w:rPr>
      </w:pPr>
      <w:r>
        <w:rPr>
          <w:b/>
          <w:bCs/>
          <w:i/>
          <w:iCs/>
          <w:lang w:val="es-ES_tradnl"/>
        </w:rPr>
        <w:t>I. INTRODUCCIÓN</w:t>
      </w:r>
    </w:p>
    <w:p w14:paraId="01783E42" w14:textId="77777777" w:rsidR="007F5807" w:rsidRDefault="007F5807">
      <w:pPr>
        <w:widowControl/>
        <w:rPr>
          <w:lang w:val="es-ES_tradnl"/>
        </w:rPr>
      </w:pPr>
      <w:r>
        <w:rPr>
          <w:lang w:val="es-ES_tradnl"/>
        </w:rPr>
        <w:t xml:space="preserve">1. </w:t>
      </w:r>
      <w:r>
        <w:rPr>
          <w:i/>
          <w:iCs/>
          <w:lang w:val="es-ES_tradnl"/>
        </w:rPr>
        <w:t xml:space="preserve">El tratado dogmático “De </w:t>
      </w:r>
      <w:proofErr w:type="spellStart"/>
      <w:r>
        <w:rPr>
          <w:i/>
          <w:iCs/>
          <w:lang w:val="es-ES_tradnl"/>
        </w:rPr>
        <w:t>Ecclesia</w:t>
      </w:r>
      <w:proofErr w:type="spellEnd"/>
      <w:r>
        <w:rPr>
          <w:i/>
          <w:iCs/>
          <w:lang w:val="es-ES_tradnl"/>
        </w:rPr>
        <w:t>”</w:t>
      </w:r>
      <w:r>
        <w:rPr>
          <w:lang w:val="es-ES_tradnl"/>
        </w:rPr>
        <w:t xml:space="preserve">. El método en la teología eclesiológica: método apologético y método dogmático. Función de la fe en la elaboración científica de la eclesiología dogmática. Posición del tratado </w:t>
      </w:r>
      <w:r>
        <w:rPr>
          <w:i/>
          <w:iCs/>
          <w:lang w:val="es-ES_tradnl"/>
        </w:rPr>
        <w:t xml:space="preserve">De </w:t>
      </w:r>
      <w:proofErr w:type="spellStart"/>
      <w:r>
        <w:rPr>
          <w:i/>
          <w:iCs/>
          <w:lang w:val="es-ES_tradnl"/>
        </w:rPr>
        <w:t>Ecclesia</w:t>
      </w:r>
      <w:proofErr w:type="spellEnd"/>
      <w:r>
        <w:rPr>
          <w:lang w:val="es-ES_tradnl"/>
        </w:rPr>
        <w:t xml:space="preserve"> en el conjunto de la Teología dogmática. Relaciones de la Eclesiología con la Teología pastoral y el Derecho canónico.</w:t>
      </w:r>
    </w:p>
    <w:p w14:paraId="7CF92278" w14:textId="77777777" w:rsidR="007F5807" w:rsidRDefault="007F5807">
      <w:pPr>
        <w:widowControl/>
        <w:outlineLvl w:val="0"/>
        <w:rPr>
          <w:lang w:val="es-ES_tradnl"/>
        </w:rPr>
      </w:pPr>
      <w:r>
        <w:rPr>
          <w:b/>
          <w:bCs/>
          <w:i/>
          <w:iCs/>
          <w:lang w:val="es-ES_tradnl"/>
        </w:rPr>
        <w:t>II. BREVE HISTORIA DE LA ECLESIOLOGÍA</w:t>
      </w:r>
    </w:p>
    <w:p w14:paraId="7CAC5425" w14:textId="77777777" w:rsidR="007F5807" w:rsidRDefault="007F5807">
      <w:pPr>
        <w:widowControl/>
        <w:rPr>
          <w:lang w:val="es-ES_tradnl"/>
        </w:rPr>
      </w:pPr>
      <w:r>
        <w:rPr>
          <w:lang w:val="es-ES_tradnl"/>
        </w:rPr>
        <w:t xml:space="preserve">2. </w:t>
      </w:r>
      <w:r>
        <w:rPr>
          <w:i/>
          <w:iCs/>
          <w:lang w:val="es-ES_tradnl"/>
        </w:rPr>
        <w:t>La Iglesia en el Nuevo Testamento</w:t>
      </w:r>
      <w:r>
        <w:rPr>
          <w:lang w:val="es-ES_tradnl"/>
        </w:rPr>
        <w:t>. Rasgos fundamentales.</w:t>
      </w:r>
    </w:p>
    <w:p w14:paraId="7A25133D" w14:textId="77777777" w:rsidR="007F5807" w:rsidRDefault="007F5807">
      <w:pPr>
        <w:widowControl/>
        <w:rPr>
          <w:lang w:val="es-ES_tradnl"/>
        </w:rPr>
      </w:pPr>
      <w:r>
        <w:rPr>
          <w:lang w:val="es-ES_tradnl"/>
        </w:rPr>
        <w:t xml:space="preserve">3. </w:t>
      </w:r>
      <w:r>
        <w:rPr>
          <w:i/>
          <w:iCs/>
          <w:lang w:val="es-ES_tradnl"/>
        </w:rPr>
        <w:t>El artículo eclesiológico del Símbolo de los Apóstoles</w:t>
      </w:r>
      <w:r>
        <w:rPr>
          <w:lang w:val="es-ES_tradnl"/>
        </w:rPr>
        <w:t>.</w:t>
      </w:r>
    </w:p>
    <w:p w14:paraId="7B5FF87A" w14:textId="77777777" w:rsidR="007F5807" w:rsidRDefault="007F5807">
      <w:pPr>
        <w:widowControl/>
        <w:rPr>
          <w:lang w:val="es-ES_tradnl"/>
        </w:rPr>
      </w:pPr>
      <w:r>
        <w:rPr>
          <w:lang w:val="es-ES_tradnl"/>
        </w:rPr>
        <w:t xml:space="preserve">4. </w:t>
      </w:r>
      <w:r>
        <w:rPr>
          <w:i/>
          <w:iCs/>
          <w:lang w:val="es-ES_tradnl"/>
        </w:rPr>
        <w:t>La Edad patrística</w:t>
      </w:r>
      <w:r>
        <w:rPr>
          <w:lang w:val="es-ES_tradnl"/>
        </w:rPr>
        <w:t>. Los Padres de los tres primeros siglos. La edad de oro de la Patrística griega. Tradición oriental y tradición latina en Eclesiología. La doctrina eclesiológica de S. Agustín y su influencia en la teología católica posterior.</w:t>
      </w:r>
    </w:p>
    <w:p w14:paraId="2BCC6120" w14:textId="77777777" w:rsidR="007F5807" w:rsidRDefault="007F5807">
      <w:pPr>
        <w:widowControl/>
        <w:rPr>
          <w:lang w:val="es-ES_tradnl"/>
        </w:rPr>
      </w:pPr>
      <w:r>
        <w:rPr>
          <w:lang w:val="es-ES_tradnl"/>
        </w:rPr>
        <w:t xml:space="preserve">5. </w:t>
      </w:r>
      <w:r>
        <w:rPr>
          <w:i/>
          <w:iCs/>
          <w:lang w:val="es-ES_tradnl"/>
        </w:rPr>
        <w:t>Edades medieval y moderna</w:t>
      </w:r>
      <w:r>
        <w:rPr>
          <w:lang w:val="es-ES_tradnl"/>
        </w:rPr>
        <w:t xml:space="preserve">. La teología escolástica. Santo Tomás. Relevancia eclesiológica del alejamiento de la Cristiandad oriental. Magisterio del Concilio de Florencia. La reforma protestante y sus problemas eclesiológicos. El Magisterio del Concilio de Trento. La teología </w:t>
      </w:r>
      <w:proofErr w:type="spellStart"/>
      <w:r>
        <w:rPr>
          <w:lang w:val="es-ES_tradnl"/>
        </w:rPr>
        <w:t>postridentina</w:t>
      </w:r>
      <w:proofErr w:type="spellEnd"/>
      <w:r>
        <w:rPr>
          <w:lang w:val="es-ES_tradnl"/>
        </w:rPr>
        <w:t>.</w:t>
      </w:r>
    </w:p>
    <w:p w14:paraId="5AB6C564" w14:textId="77777777" w:rsidR="007F5807" w:rsidRDefault="007F5807">
      <w:pPr>
        <w:widowControl/>
        <w:rPr>
          <w:lang w:val="es-ES_tradnl"/>
        </w:rPr>
      </w:pPr>
      <w:r>
        <w:rPr>
          <w:lang w:val="es-ES_tradnl"/>
        </w:rPr>
        <w:t xml:space="preserve">6. </w:t>
      </w:r>
      <w:r>
        <w:rPr>
          <w:i/>
          <w:iCs/>
          <w:lang w:val="es-ES_tradnl"/>
        </w:rPr>
        <w:t>Teología y Magisterio en la eclesiología contemporánea</w:t>
      </w:r>
      <w:r>
        <w:rPr>
          <w:lang w:val="es-ES_tradnl"/>
        </w:rPr>
        <w:t xml:space="preserve">. El Concilio Vaticano I y el Magisterio posterior, hasta el Concilio Vaticano II. La teología </w:t>
      </w:r>
      <w:r>
        <w:rPr>
          <w:i/>
          <w:iCs/>
          <w:lang w:val="es-ES_tradnl"/>
        </w:rPr>
        <w:t xml:space="preserve">de </w:t>
      </w:r>
      <w:proofErr w:type="spellStart"/>
      <w:r>
        <w:rPr>
          <w:i/>
          <w:iCs/>
          <w:lang w:val="es-ES_tradnl"/>
        </w:rPr>
        <w:t>Ecclesia</w:t>
      </w:r>
      <w:proofErr w:type="spellEnd"/>
      <w:r>
        <w:rPr>
          <w:lang w:val="es-ES_tradnl"/>
        </w:rPr>
        <w:t xml:space="preserve"> en el siglo XX. El Concilio Vaticano II y su importancia eclesiológica.</w:t>
      </w:r>
    </w:p>
    <w:p w14:paraId="30BF7315" w14:textId="77777777" w:rsidR="007F5807" w:rsidRDefault="007F5807">
      <w:pPr>
        <w:widowControl/>
        <w:rPr>
          <w:lang w:val="es-ES_tradnl"/>
        </w:rPr>
      </w:pPr>
      <w:r>
        <w:rPr>
          <w:lang w:val="es-ES_tradnl"/>
        </w:rPr>
        <w:t xml:space="preserve">7. </w:t>
      </w:r>
      <w:r>
        <w:rPr>
          <w:i/>
          <w:iCs/>
          <w:lang w:val="es-ES_tradnl"/>
        </w:rPr>
        <w:t>Trascendencia de la espiritualidad y la teología del laicado en Eclesiología</w:t>
      </w:r>
      <w:r>
        <w:rPr>
          <w:lang w:val="es-ES_tradnl"/>
        </w:rPr>
        <w:t>. Su significado en la renovación eclesiológica del Concilio Vaticano II, y en la panorámica actual de la Eclesiología.</w:t>
      </w:r>
    </w:p>
    <w:p w14:paraId="3BAEB9BB" w14:textId="77777777" w:rsidR="007F5807" w:rsidRDefault="007F5807">
      <w:pPr>
        <w:widowControl/>
        <w:outlineLvl w:val="0"/>
        <w:rPr>
          <w:lang w:val="es-ES_tradnl"/>
        </w:rPr>
      </w:pPr>
      <w:r>
        <w:rPr>
          <w:b/>
          <w:bCs/>
          <w:i/>
          <w:iCs/>
          <w:lang w:val="es-ES_tradnl"/>
        </w:rPr>
        <w:t>III. EL ORIGEN DE LA IGLESIA</w:t>
      </w:r>
    </w:p>
    <w:p w14:paraId="39181140" w14:textId="77777777" w:rsidR="007F5807" w:rsidRDefault="007F5807">
      <w:pPr>
        <w:widowControl/>
        <w:outlineLvl w:val="0"/>
        <w:rPr>
          <w:lang w:val="es-ES_tradnl"/>
        </w:rPr>
      </w:pPr>
      <w:r>
        <w:rPr>
          <w:b/>
          <w:bCs/>
          <w:lang w:val="es-ES_tradnl"/>
        </w:rPr>
        <w:t>A. La preparación de la Iglesia en la Historia de la Salvación</w:t>
      </w:r>
    </w:p>
    <w:p w14:paraId="6B5AA7AD" w14:textId="77777777" w:rsidR="007F5807" w:rsidRDefault="007F5807">
      <w:pPr>
        <w:widowControl/>
        <w:rPr>
          <w:lang w:val="es-ES_tradnl"/>
        </w:rPr>
      </w:pPr>
      <w:r>
        <w:rPr>
          <w:lang w:val="es-ES_tradnl"/>
        </w:rPr>
        <w:t xml:space="preserve">8. </w:t>
      </w:r>
      <w:r>
        <w:rPr>
          <w:i/>
          <w:iCs/>
          <w:lang w:val="es-ES_tradnl"/>
        </w:rPr>
        <w:t>La Alianza de Dios con los hombres (I)</w:t>
      </w:r>
      <w:r>
        <w:rPr>
          <w:lang w:val="es-ES_tradnl"/>
        </w:rPr>
        <w:t>. Relación de la humanidad con Dios después del pecado de Adán: la expectación del Redentor. Las alianzas de Dios con los hombres, como figuras y anticipos de la Iglesia: la noción de “alianza”; la triple alianza de Dios con Noé, Abraham y Moisés.</w:t>
      </w:r>
    </w:p>
    <w:p w14:paraId="0FDF997A" w14:textId="77777777" w:rsidR="007F5807" w:rsidRDefault="007F5807">
      <w:pPr>
        <w:widowControl/>
        <w:rPr>
          <w:lang w:val="es-ES_tradnl"/>
        </w:rPr>
      </w:pPr>
      <w:r>
        <w:rPr>
          <w:lang w:val="es-ES_tradnl"/>
        </w:rPr>
        <w:t xml:space="preserve">9. </w:t>
      </w:r>
      <w:r>
        <w:rPr>
          <w:i/>
          <w:iCs/>
          <w:lang w:val="es-ES_tradnl"/>
        </w:rPr>
        <w:t>La Alianza de Dios con los hombres (II)</w:t>
      </w:r>
      <w:r>
        <w:rPr>
          <w:lang w:val="es-ES_tradnl"/>
        </w:rPr>
        <w:t>. El pueblo de Israel, en cuanto es figura de la Iglesia, nuevo pueblo de Dios: terminología; el pueblo nacido de la antigua alianza. La nueva alianza prometida para el tiempo mesiánico: el Mesías y el “resto de Israel”; el pueblo que habría de nacer de la nueva alianza; el Israel según el Espíritu.</w:t>
      </w:r>
    </w:p>
    <w:p w14:paraId="100F9A17" w14:textId="77777777" w:rsidR="007F5807" w:rsidRDefault="007F5807">
      <w:pPr>
        <w:widowControl/>
        <w:outlineLvl w:val="0"/>
        <w:rPr>
          <w:lang w:val="es-ES_tradnl"/>
        </w:rPr>
      </w:pPr>
      <w:r>
        <w:rPr>
          <w:b/>
          <w:bCs/>
          <w:lang w:val="es-ES_tradnl"/>
        </w:rPr>
        <w:t>B. La Iglesia en cuanto que tiene su origen en Cristo</w:t>
      </w:r>
    </w:p>
    <w:p w14:paraId="419723BF" w14:textId="77777777" w:rsidR="007F5807" w:rsidRDefault="007F5807">
      <w:pPr>
        <w:widowControl/>
        <w:rPr>
          <w:lang w:val="es-ES_tradnl"/>
        </w:rPr>
      </w:pPr>
      <w:r>
        <w:rPr>
          <w:lang w:val="es-ES_tradnl"/>
        </w:rPr>
        <w:t xml:space="preserve">10. </w:t>
      </w:r>
      <w:r>
        <w:rPr>
          <w:i/>
          <w:iCs/>
          <w:lang w:val="es-ES_tradnl"/>
        </w:rPr>
        <w:t>Iglesia y Reino de Dios</w:t>
      </w:r>
      <w:r>
        <w:rPr>
          <w:lang w:val="es-ES_tradnl"/>
        </w:rPr>
        <w:t xml:space="preserve">. El concepto de Iglesia en el Nuevo Testamento: terminología; la realidad de la Iglesia. El Evangelio del Reino: el Reino de Dios y su expectación en el Antiguo Testamento; el Reino predicado por Jesús en su vida terrena, naturaleza de este Reino. Relación </w:t>
      </w:r>
      <w:r>
        <w:rPr>
          <w:lang w:val="es-ES_tradnl"/>
        </w:rPr>
        <w:lastRenderedPageBreak/>
        <w:t>entre Reino e Iglesia: estado de la cuestión y doctrina del Magisterio; la Iglesia y la dimensión espiritual del Reino.</w:t>
      </w:r>
    </w:p>
    <w:p w14:paraId="5E43237D" w14:textId="77777777" w:rsidR="007F5807" w:rsidRDefault="007F5807">
      <w:pPr>
        <w:widowControl/>
        <w:rPr>
          <w:lang w:val="es-ES_tradnl"/>
        </w:rPr>
      </w:pPr>
      <w:r>
        <w:rPr>
          <w:lang w:val="es-ES_tradnl"/>
        </w:rPr>
        <w:t xml:space="preserve">11. </w:t>
      </w:r>
      <w:r>
        <w:rPr>
          <w:i/>
          <w:iCs/>
          <w:lang w:val="es-ES_tradnl"/>
        </w:rPr>
        <w:t>Los actos de Cristo en orden a la fundación y nacimiento de la Iglesia</w:t>
      </w:r>
      <w:r>
        <w:rPr>
          <w:lang w:val="es-ES_tradnl"/>
        </w:rPr>
        <w:t xml:space="preserve">. Doctrina del Magisterio eclesiástico acerca del origen cristológico de la Iglesia. Presupuestos hermenéuticos para el examen del origen de la Iglesia. La actividad de Cristo en orden al nacimiento de la Iglesia; los actos de Cristo que preparan la Iglesia: la constitución de la comunidad de los discípulos; elección y misión de los “Doce”; la vocación y la misión de Pedro; la Ultima Cena del Señor en cuanto anticipa el misterio de la Iglesia; los actos de Cristo resucitado por los que se confiere a Pedro y a los Doce la potestad en la Iglesia. La misión del Espíritu Santo y su significación en la </w:t>
      </w:r>
      <w:proofErr w:type="spellStart"/>
      <w:r>
        <w:rPr>
          <w:lang w:val="es-ES_tradnl"/>
        </w:rPr>
        <w:t>originación</w:t>
      </w:r>
      <w:proofErr w:type="spellEnd"/>
      <w:r>
        <w:rPr>
          <w:lang w:val="es-ES_tradnl"/>
        </w:rPr>
        <w:t xml:space="preserve"> de la Iglesia.</w:t>
      </w:r>
    </w:p>
    <w:p w14:paraId="50B548BA" w14:textId="77777777" w:rsidR="007F5807" w:rsidRDefault="007F5807">
      <w:pPr>
        <w:widowControl/>
        <w:rPr>
          <w:lang w:val="es-ES_tradnl"/>
        </w:rPr>
      </w:pPr>
      <w:r>
        <w:rPr>
          <w:lang w:val="es-ES_tradnl"/>
        </w:rPr>
        <w:t xml:space="preserve">12. </w:t>
      </w:r>
      <w:r>
        <w:rPr>
          <w:i/>
          <w:iCs/>
          <w:lang w:val="es-ES_tradnl"/>
        </w:rPr>
        <w:t>Cristo, fundador y fundamento de la Iglesia</w:t>
      </w:r>
      <w:r>
        <w:rPr>
          <w:lang w:val="es-ES_tradnl"/>
        </w:rPr>
        <w:t xml:space="preserve">. La Encarnación redentora como fundamento de la Iglesia. Significación de </w:t>
      </w:r>
      <w:proofErr w:type="gramStart"/>
      <w:r>
        <w:rPr>
          <w:lang w:val="es-ES_tradnl"/>
        </w:rPr>
        <w:t xml:space="preserve">los </w:t>
      </w:r>
      <w:r>
        <w:rPr>
          <w:i/>
          <w:iCs/>
          <w:lang w:val="es-ES_tradnl"/>
        </w:rPr>
        <w:t>acta</w:t>
      </w:r>
      <w:proofErr w:type="gramEnd"/>
      <w:r>
        <w:rPr>
          <w:i/>
          <w:iCs/>
          <w:lang w:val="es-ES_tradnl"/>
        </w:rPr>
        <w:t xml:space="preserve"> et </w:t>
      </w:r>
      <w:proofErr w:type="spellStart"/>
      <w:r>
        <w:rPr>
          <w:i/>
          <w:iCs/>
          <w:lang w:val="es-ES_tradnl"/>
        </w:rPr>
        <w:t>passa</w:t>
      </w:r>
      <w:proofErr w:type="spellEnd"/>
      <w:r>
        <w:rPr>
          <w:i/>
          <w:iCs/>
          <w:lang w:val="es-ES_tradnl"/>
        </w:rPr>
        <w:t xml:space="preserve"> Christi in carne</w:t>
      </w:r>
      <w:r>
        <w:rPr>
          <w:lang w:val="es-ES_tradnl"/>
        </w:rPr>
        <w:t xml:space="preserve"> para la fundamentación de la Iglesia: valor eclesiológico de los </w:t>
      </w:r>
      <w:proofErr w:type="spellStart"/>
      <w:r>
        <w:rPr>
          <w:i/>
          <w:iCs/>
          <w:lang w:val="es-ES_tradnl"/>
        </w:rPr>
        <w:t>mysteria</w:t>
      </w:r>
      <w:proofErr w:type="spellEnd"/>
      <w:r>
        <w:rPr>
          <w:i/>
          <w:iCs/>
          <w:lang w:val="es-ES_tradnl"/>
        </w:rPr>
        <w:t xml:space="preserve"> vitae Christi</w:t>
      </w:r>
      <w:r>
        <w:rPr>
          <w:lang w:val="es-ES_tradnl"/>
        </w:rPr>
        <w:t xml:space="preserve">. El Misterio Pascual (Muerte y Resurrección de Jesús), fundamento inmediato de la Iglesia; el tema “patrístico” de la Iglesia nacida </w:t>
      </w:r>
      <w:r>
        <w:rPr>
          <w:i/>
          <w:iCs/>
          <w:lang w:val="es-ES_tradnl"/>
        </w:rPr>
        <w:t xml:space="preserve">de </w:t>
      </w:r>
      <w:proofErr w:type="spellStart"/>
      <w:r>
        <w:rPr>
          <w:i/>
          <w:iCs/>
          <w:lang w:val="es-ES_tradnl"/>
        </w:rPr>
        <w:t>latere</w:t>
      </w:r>
      <w:proofErr w:type="spellEnd"/>
      <w:r>
        <w:rPr>
          <w:i/>
          <w:iCs/>
          <w:lang w:val="es-ES_tradnl"/>
        </w:rPr>
        <w:t xml:space="preserve"> Christi</w:t>
      </w:r>
      <w:r>
        <w:rPr>
          <w:lang w:val="es-ES_tradnl"/>
        </w:rPr>
        <w:t>.</w:t>
      </w:r>
    </w:p>
    <w:p w14:paraId="55B3EB00" w14:textId="77777777" w:rsidR="007F5807" w:rsidRDefault="007F5807">
      <w:pPr>
        <w:widowControl/>
        <w:outlineLvl w:val="0"/>
        <w:rPr>
          <w:lang w:val="es-ES_tradnl"/>
        </w:rPr>
      </w:pPr>
      <w:r>
        <w:rPr>
          <w:b/>
          <w:bCs/>
          <w:lang w:val="es-ES_tradnl"/>
        </w:rPr>
        <w:t>C. La Iglesia en cuanto que tiene su origen en la Trinidad</w:t>
      </w:r>
    </w:p>
    <w:p w14:paraId="724B3A43" w14:textId="77777777" w:rsidR="007F5807" w:rsidRDefault="007F5807">
      <w:pPr>
        <w:widowControl/>
        <w:rPr>
          <w:lang w:val="es-ES_tradnl"/>
        </w:rPr>
      </w:pPr>
      <w:r>
        <w:rPr>
          <w:lang w:val="es-ES_tradnl"/>
        </w:rPr>
        <w:t xml:space="preserve">13. </w:t>
      </w:r>
      <w:r>
        <w:rPr>
          <w:i/>
          <w:iCs/>
          <w:lang w:val="es-ES_tradnl"/>
        </w:rPr>
        <w:t>Trinidad e Iglesia</w:t>
      </w:r>
      <w:r>
        <w:rPr>
          <w:lang w:val="es-ES_tradnl"/>
        </w:rPr>
        <w:t>. El amor del Padre, fuente y origen de la Iglesia. La Iglesia como fruto de la doble misión del Hijo y del Espíritu. La impronta permanente de las Personas trinitarias en el ser y en la misión de la Iglesia. Trinidad, Eucaristía e Iglesia. La Trinidad Santísima, modelo y fin de la Iglesia. Diferencia radical entre la Iglesia y todas las demás instituciones humanas: el carácter sobrenatural de la Iglesia.</w:t>
      </w:r>
    </w:p>
    <w:p w14:paraId="4B06FF52" w14:textId="77777777" w:rsidR="007F5807" w:rsidRDefault="007F5807">
      <w:pPr>
        <w:widowControl/>
        <w:outlineLvl w:val="0"/>
        <w:rPr>
          <w:lang w:val="es-ES_tradnl"/>
        </w:rPr>
      </w:pPr>
      <w:r>
        <w:rPr>
          <w:b/>
          <w:bCs/>
          <w:i/>
          <w:iCs/>
          <w:lang w:val="es-ES_tradnl"/>
        </w:rPr>
        <w:t>IV. EL MISTERIO DE LA IGLESIA</w:t>
      </w:r>
    </w:p>
    <w:p w14:paraId="667DC4AE" w14:textId="77777777" w:rsidR="007F5807" w:rsidRDefault="007F5807">
      <w:pPr>
        <w:widowControl/>
        <w:rPr>
          <w:lang w:val="es-ES_tradnl"/>
        </w:rPr>
      </w:pPr>
      <w:r>
        <w:rPr>
          <w:lang w:val="es-ES_tradnl"/>
        </w:rPr>
        <w:t xml:space="preserve">14. </w:t>
      </w:r>
      <w:r>
        <w:rPr>
          <w:i/>
          <w:iCs/>
          <w:lang w:val="es-ES_tradnl"/>
        </w:rPr>
        <w:t>Consideración general</w:t>
      </w:r>
      <w:r>
        <w:rPr>
          <w:lang w:val="es-ES_tradnl"/>
        </w:rPr>
        <w:t xml:space="preserve">. Cuestiones metodológicas.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w:t>
      </w:r>
    </w:p>
    <w:p w14:paraId="01EF2387" w14:textId="77777777" w:rsidR="007F5807" w:rsidRDefault="007F5807">
      <w:pPr>
        <w:widowControl/>
        <w:outlineLvl w:val="0"/>
        <w:rPr>
          <w:lang w:val="es-ES_tradnl"/>
        </w:rPr>
      </w:pPr>
      <w:r>
        <w:rPr>
          <w:b/>
          <w:bCs/>
          <w:lang w:val="es-ES_tradnl"/>
        </w:rPr>
        <w:t>A. Revelación del misterio de la Iglesia en la S. Escritura</w:t>
      </w:r>
    </w:p>
    <w:p w14:paraId="4E329D20" w14:textId="77777777" w:rsidR="007F5807" w:rsidRDefault="007F5807">
      <w:pPr>
        <w:widowControl/>
        <w:rPr>
          <w:lang w:val="es-ES_tradnl"/>
        </w:rPr>
      </w:pPr>
      <w:r>
        <w:rPr>
          <w:lang w:val="es-ES_tradnl"/>
        </w:rPr>
        <w:t xml:space="preserve">15. </w:t>
      </w:r>
      <w:r>
        <w:rPr>
          <w:i/>
          <w:iCs/>
          <w:lang w:val="es-ES_tradnl"/>
        </w:rPr>
        <w:t>La Iglesia, nuevo Pueblo de Dios</w:t>
      </w:r>
      <w:r>
        <w:rPr>
          <w:lang w:val="es-ES_tradnl"/>
        </w:rPr>
        <w:t xml:space="preserve">. Las imágenes simbólicas con las que se ilustra el misterio de la Iglesia en la Sagrada Escritura. La Iglesia, nuevo Pueblo de Dios: terminología; la realidad del nuevo Pueblo de Dios en los testimonios del Nuevo Testamento, textos principales; consideración de conjunto del nuevo Pueblo de Dios en el Nuevo Testamento; la doctrina de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w:t>
      </w:r>
    </w:p>
    <w:p w14:paraId="06C2BF7B" w14:textId="77777777" w:rsidR="007F5807" w:rsidRDefault="007F5807">
      <w:pPr>
        <w:widowControl/>
        <w:rPr>
          <w:lang w:val="es-ES_tradnl"/>
        </w:rPr>
      </w:pPr>
      <w:r>
        <w:rPr>
          <w:lang w:val="es-ES_tradnl"/>
        </w:rPr>
        <w:t xml:space="preserve">16. </w:t>
      </w:r>
      <w:r>
        <w:rPr>
          <w:i/>
          <w:iCs/>
          <w:lang w:val="es-ES_tradnl"/>
        </w:rPr>
        <w:t>La Iglesia, Cuerpo Místico de Cristo</w:t>
      </w:r>
      <w:r>
        <w:rPr>
          <w:lang w:val="es-ES_tradnl"/>
        </w:rPr>
        <w:t xml:space="preserve">. Introducción al tema. Doctrina de San Pablo en 1 Corintios y Romanos: 1 </w:t>
      </w:r>
      <w:proofErr w:type="spellStart"/>
      <w:r>
        <w:rPr>
          <w:i/>
          <w:iCs/>
          <w:lang w:val="es-ES_tradnl"/>
        </w:rPr>
        <w:t>Cor</w:t>
      </w:r>
      <w:proofErr w:type="spellEnd"/>
      <w:r>
        <w:rPr>
          <w:lang w:val="es-ES_tradnl"/>
        </w:rPr>
        <w:t xml:space="preserve"> 6, 12-19; 1 </w:t>
      </w:r>
      <w:proofErr w:type="spellStart"/>
      <w:r>
        <w:rPr>
          <w:i/>
          <w:iCs/>
          <w:lang w:val="es-ES_tradnl"/>
        </w:rPr>
        <w:t>Cor</w:t>
      </w:r>
      <w:proofErr w:type="spellEnd"/>
      <w:r>
        <w:rPr>
          <w:lang w:val="es-ES_tradnl"/>
        </w:rPr>
        <w:t xml:space="preserve"> 10, 14-22; 1 </w:t>
      </w:r>
      <w:proofErr w:type="spellStart"/>
      <w:r>
        <w:rPr>
          <w:i/>
          <w:iCs/>
          <w:lang w:val="es-ES_tradnl"/>
        </w:rPr>
        <w:t>Cor</w:t>
      </w:r>
      <w:proofErr w:type="spellEnd"/>
      <w:r>
        <w:rPr>
          <w:lang w:val="es-ES_tradnl"/>
        </w:rPr>
        <w:t xml:space="preserve"> 12 y </w:t>
      </w:r>
      <w:proofErr w:type="spellStart"/>
      <w:r>
        <w:rPr>
          <w:i/>
          <w:iCs/>
          <w:lang w:val="es-ES_tradnl"/>
        </w:rPr>
        <w:t>Rom</w:t>
      </w:r>
      <w:proofErr w:type="spellEnd"/>
      <w:r>
        <w:rPr>
          <w:lang w:val="es-ES_tradnl"/>
        </w:rPr>
        <w:t xml:space="preserve"> 12; síntesis. Doctrina de las cartas a los Efesios y a los Colosenses: Cristo, Cabeza de la Iglesia; la Iglesia, Cuerpo de Cristo. La Iglesia, Esposa de Cristo. La doctrina de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w:t>
      </w:r>
    </w:p>
    <w:p w14:paraId="7838768C" w14:textId="77777777" w:rsidR="007F5807" w:rsidRDefault="007F5807">
      <w:pPr>
        <w:widowControl/>
        <w:rPr>
          <w:lang w:val="es-ES_tradnl"/>
        </w:rPr>
      </w:pPr>
      <w:r>
        <w:rPr>
          <w:lang w:val="es-ES_tradnl"/>
        </w:rPr>
        <w:t xml:space="preserve">17. </w:t>
      </w:r>
      <w:r>
        <w:rPr>
          <w:i/>
          <w:iCs/>
          <w:lang w:val="es-ES_tradnl"/>
        </w:rPr>
        <w:t>La Iglesia, Templo del Espíritu Santo</w:t>
      </w:r>
      <w:r>
        <w:rPr>
          <w:lang w:val="es-ES_tradnl"/>
        </w:rPr>
        <w:t xml:space="preserve">. La misión del Espíritu Santo a los discípulos en el Evangelio de S. Juan. El Espíritu Santo en la comunidad cristiana según los Hechos de los Apóstoles y el </w:t>
      </w:r>
      <w:r>
        <w:rPr>
          <w:i/>
          <w:iCs/>
          <w:lang w:val="es-ES_tradnl"/>
        </w:rPr>
        <w:t xml:space="preserve">corpus </w:t>
      </w:r>
      <w:proofErr w:type="spellStart"/>
      <w:r>
        <w:rPr>
          <w:i/>
          <w:iCs/>
          <w:lang w:val="es-ES_tradnl"/>
        </w:rPr>
        <w:t>paulinum</w:t>
      </w:r>
      <w:proofErr w:type="spellEnd"/>
      <w:r>
        <w:rPr>
          <w:lang w:val="es-ES_tradnl"/>
        </w:rPr>
        <w:t xml:space="preserve">. El Espíritu Santo y la unidad de la Iglesia. La </w:t>
      </w:r>
      <w:proofErr w:type="spellStart"/>
      <w:r>
        <w:rPr>
          <w:lang w:val="es-ES_tradnl"/>
        </w:rPr>
        <w:t>pneumatología</w:t>
      </w:r>
      <w:proofErr w:type="spellEnd"/>
      <w:r>
        <w:rPr>
          <w:lang w:val="es-ES_tradnl"/>
        </w:rPr>
        <w:t xml:space="preserve"> en las imágenes “Pueblo de Dios” y “Cuerpo de Cristo”. La doctrina en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w:t>
      </w:r>
    </w:p>
    <w:p w14:paraId="2928C0C9" w14:textId="77777777" w:rsidR="007F5807" w:rsidRDefault="007F5807">
      <w:pPr>
        <w:widowControl/>
        <w:outlineLvl w:val="0"/>
        <w:rPr>
          <w:lang w:val="es-ES_tradnl"/>
        </w:rPr>
      </w:pPr>
      <w:r>
        <w:rPr>
          <w:b/>
          <w:bCs/>
          <w:lang w:val="es-ES_tradnl"/>
        </w:rPr>
        <w:t>B. Reflexión teológica sobre el misterio de la Iglesia</w:t>
      </w:r>
    </w:p>
    <w:p w14:paraId="1B78B677" w14:textId="77777777" w:rsidR="007F5807" w:rsidRDefault="007F5807">
      <w:pPr>
        <w:widowControl/>
        <w:rPr>
          <w:lang w:val="es-ES_tradnl"/>
        </w:rPr>
      </w:pPr>
      <w:r>
        <w:rPr>
          <w:lang w:val="es-ES_tradnl"/>
        </w:rPr>
        <w:lastRenderedPageBreak/>
        <w:t xml:space="preserve">18. </w:t>
      </w:r>
      <w:r>
        <w:rPr>
          <w:i/>
          <w:iCs/>
          <w:lang w:val="es-ES_tradnl"/>
        </w:rPr>
        <w:t>La coherencia entre las diversas nociones eclesiológicas</w:t>
      </w:r>
      <w:r>
        <w:rPr>
          <w:lang w:val="es-ES_tradnl"/>
        </w:rPr>
        <w:t>. Modo en que la noción de Cuerpo de Cristo ayuda a la profundización en el misterio de la Iglesia; modo en que la noción de Pueblo de Dios sirve al mismo fin; la fórmula eclesiológica en la que se unen ambas nociones. Modo en que la noción Templo del Espíritu ayuda a la profundización en el misterio de la Iglesia revelado en las otras dos nociones.</w:t>
      </w:r>
    </w:p>
    <w:p w14:paraId="00FCA5BC" w14:textId="77777777" w:rsidR="007F5807" w:rsidRDefault="007F5807">
      <w:pPr>
        <w:widowControl/>
        <w:rPr>
          <w:lang w:val="es-ES_tradnl"/>
        </w:rPr>
      </w:pPr>
      <w:r>
        <w:rPr>
          <w:lang w:val="es-ES_tradnl"/>
        </w:rPr>
        <w:t xml:space="preserve">19. </w:t>
      </w:r>
      <w:r>
        <w:rPr>
          <w:i/>
          <w:iCs/>
          <w:lang w:val="es-ES_tradnl"/>
        </w:rPr>
        <w:t>La Iglesia, misterio de comunión</w:t>
      </w:r>
      <w:r>
        <w:rPr>
          <w:lang w:val="es-ES_tradnl"/>
        </w:rPr>
        <w:t>. Determinación ulterior de la esencia de la Iglesia. La esencia íntima y última de la Iglesia: el misterio de la comunión de los hombres con Dios y entre sí, con el Padre por el Hijo en el Espíritu Santo. Exposición sistemática de esa esencia íntima: comunión de los hombres con Dios y entre sí; la comunión con el Padre (</w:t>
      </w:r>
      <w:proofErr w:type="spellStart"/>
      <w:r>
        <w:rPr>
          <w:i/>
          <w:iCs/>
          <w:lang w:val="es-ES_tradnl"/>
        </w:rPr>
        <w:t>principium</w:t>
      </w:r>
      <w:proofErr w:type="spellEnd"/>
      <w:r>
        <w:rPr>
          <w:i/>
          <w:iCs/>
          <w:lang w:val="es-ES_tradnl"/>
        </w:rPr>
        <w:t xml:space="preserve"> sine principio</w:t>
      </w:r>
      <w:r>
        <w:rPr>
          <w:lang w:val="es-ES_tradnl"/>
        </w:rPr>
        <w:t>); la comunión por el Hijo (la función de Cristo en esa comunión); la comunión en el Espíritu Santo (el Espíritu Santo como don del Padre y del Hijo y principio de la unidad de la Iglesia).</w:t>
      </w:r>
    </w:p>
    <w:p w14:paraId="776EE11B" w14:textId="77777777" w:rsidR="007F5807" w:rsidRDefault="007F5807">
      <w:pPr>
        <w:widowControl/>
        <w:outlineLvl w:val="0"/>
        <w:rPr>
          <w:lang w:val="es-ES_tradnl"/>
        </w:rPr>
      </w:pPr>
      <w:r>
        <w:rPr>
          <w:b/>
          <w:bCs/>
          <w:lang w:val="es-ES_tradnl"/>
        </w:rPr>
        <w:t>C. La Iglesia universal en el tiempo: el despliegue histórico-salvífico de la Iglesia</w:t>
      </w:r>
    </w:p>
    <w:p w14:paraId="73BEB168" w14:textId="77777777" w:rsidR="007F5807" w:rsidRDefault="007F5807">
      <w:pPr>
        <w:widowControl/>
        <w:rPr>
          <w:lang w:val="es-ES_tradnl"/>
        </w:rPr>
      </w:pPr>
      <w:r>
        <w:rPr>
          <w:lang w:val="es-ES_tradnl"/>
        </w:rPr>
        <w:t xml:space="preserve">20. </w:t>
      </w:r>
      <w:r>
        <w:rPr>
          <w:i/>
          <w:iCs/>
          <w:lang w:val="es-ES_tradnl"/>
        </w:rPr>
        <w:t>Los “estados de la Iglesia”</w:t>
      </w:r>
      <w:r>
        <w:rPr>
          <w:lang w:val="es-ES_tradnl"/>
        </w:rPr>
        <w:t xml:space="preserve">. La Iglesia en el Antiguo y en el Nuevo Testamento. Los tres “estados” en que se da ahora el misterio de la Iglesia: doctrina de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 xml:space="preserve">, cap. VII. Consideración dinámica del binomio </w:t>
      </w:r>
      <w:proofErr w:type="spellStart"/>
      <w:r>
        <w:rPr>
          <w:i/>
          <w:iCs/>
          <w:lang w:val="es-ES_tradnl"/>
        </w:rPr>
        <w:t>Ecclesia</w:t>
      </w:r>
      <w:proofErr w:type="spellEnd"/>
      <w:r>
        <w:rPr>
          <w:i/>
          <w:iCs/>
          <w:lang w:val="es-ES_tradnl"/>
        </w:rPr>
        <w:t xml:space="preserve"> in </w:t>
      </w:r>
      <w:proofErr w:type="spellStart"/>
      <w:r>
        <w:rPr>
          <w:i/>
          <w:iCs/>
          <w:lang w:val="es-ES_tradnl"/>
        </w:rPr>
        <w:t>terris-Ecclesia</w:t>
      </w:r>
      <w:proofErr w:type="spellEnd"/>
      <w:r>
        <w:rPr>
          <w:i/>
          <w:iCs/>
          <w:lang w:val="es-ES_tradnl"/>
        </w:rPr>
        <w:t xml:space="preserve"> in patria</w:t>
      </w:r>
      <w:r>
        <w:rPr>
          <w:lang w:val="es-ES_tradnl"/>
        </w:rPr>
        <w:t xml:space="preserve">; estatuto teológico de la </w:t>
      </w:r>
      <w:proofErr w:type="spellStart"/>
      <w:r>
        <w:rPr>
          <w:i/>
          <w:iCs/>
          <w:lang w:val="es-ES_tradnl"/>
        </w:rPr>
        <w:t>Ecclesia</w:t>
      </w:r>
      <w:proofErr w:type="spellEnd"/>
      <w:r>
        <w:rPr>
          <w:i/>
          <w:iCs/>
          <w:lang w:val="es-ES_tradnl"/>
        </w:rPr>
        <w:t xml:space="preserve"> in patria</w:t>
      </w:r>
      <w:r>
        <w:rPr>
          <w:lang w:val="es-ES_tradnl"/>
        </w:rPr>
        <w:t xml:space="preserve"> o Iglesia consumada; estatuto teológico de la </w:t>
      </w:r>
      <w:proofErr w:type="spellStart"/>
      <w:r>
        <w:rPr>
          <w:i/>
          <w:iCs/>
          <w:lang w:val="es-ES_tradnl"/>
        </w:rPr>
        <w:t>Ecclesia</w:t>
      </w:r>
      <w:proofErr w:type="spellEnd"/>
      <w:r>
        <w:rPr>
          <w:i/>
          <w:iCs/>
          <w:lang w:val="es-ES_tradnl"/>
        </w:rPr>
        <w:t xml:space="preserve"> in </w:t>
      </w:r>
      <w:proofErr w:type="spellStart"/>
      <w:r>
        <w:rPr>
          <w:i/>
          <w:iCs/>
          <w:lang w:val="es-ES_tradnl"/>
        </w:rPr>
        <w:t>terris</w:t>
      </w:r>
      <w:proofErr w:type="spellEnd"/>
      <w:r>
        <w:rPr>
          <w:lang w:val="es-ES_tradnl"/>
        </w:rPr>
        <w:t xml:space="preserve"> o Iglesia que camina en la historia (peregrinante, militante); la Iglesia que se purifica. </w:t>
      </w:r>
      <w:r>
        <w:rPr>
          <w:i/>
          <w:iCs/>
          <w:lang w:val="es-ES_tradnl"/>
        </w:rPr>
        <w:t>Communio sanctorum</w:t>
      </w:r>
      <w:r>
        <w:rPr>
          <w:lang w:val="es-ES_tradnl"/>
        </w:rPr>
        <w:t xml:space="preserve">: significado de los términos </w:t>
      </w:r>
      <w:proofErr w:type="spellStart"/>
      <w:r>
        <w:rPr>
          <w:i/>
          <w:iCs/>
          <w:lang w:val="es-ES_tradnl"/>
        </w:rPr>
        <w:t>communio</w:t>
      </w:r>
      <w:proofErr w:type="spellEnd"/>
      <w:r>
        <w:rPr>
          <w:lang w:val="es-ES_tradnl"/>
        </w:rPr>
        <w:t xml:space="preserve"> y </w:t>
      </w:r>
      <w:r>
        <w:rPr>
          <w:i/>
          <w:iCs/>
          <w:lang w:val="es-ES_tradnl"/>
        </w:rPr>
        <w:t>sanctorum</w:t>
      </w:r>
      <w:r>
        <w:rPr>
          <w:lang w:val="es-ES_tradnl"/>
        </w:rPr>
        <w:t>; las relaciones que se dan en el seno de esta comunión.</w:t>
      </w:r>
    </w:p>
    <w:p w14:paraId="75A8DE09" w14:textId="77777777" w:rsidR="007F5807" w:rsidRDefault="007F5807">
      <w:pPr>
        <w:widowControl/>
        <w:outlineLvl w:val="0"/>
        <w:rPr>
          <w:lang w:val="es-ES_tradnl"/>
        </w:rPr>
      </w:pPr>
      <w:r>
        <w:rPr>
          <w:b/>
          <w:bCs/>
          <w:lang w:val="es-ES_tradnl"/>
        </w:rPr>
        <w:t>D. La Santísima Virgen María, Madre de Dios, en el misterio de Cristo y de la Iglesia</w:t>
      </w:r>
    </w:p>
    <w:p w14:paraId="6A5AF7D4" w14:textId="77777777" w:rsidR="007F5807" w:rsidRDefault="007F5807">
      <w:pPr>
        <w:widowControl/>
        <w:rPr>
          <w:lang w:val="es-ES_tradnl"/>
        </w:rPr>
      </w:pPr>
      <w:r>
        <w:rPr>
          <w:lang w:val="es-ES_tradnl"/>
        </w:rPr>
        <w:t xml:space="preserve">21. </w:t>
      </w:r>
      <w:r>
        <w:rPr>
          <w:i/>
          <w:iCs/>
          <w:lang w:val="es-ES_tradnl"/>
        </w:rPr>
        <w:t>María y la Iglesia</w:t>
      </w:r>
      <w:r>
        <w:rPr>
          <w:lang w:val="es-ES_tradnl"/>
        </w:rPr>
        <w:t xml:space="preserve">. La Virgen María, “tipo” de la Iglesia. La Virgen María, Madre de la Iglesia. Estudio del cap. VIII de la Const. </w:t>
      </w:r>
      <w:proofErr w:type="spellStart"/>
      <w:r>
        <w:rPr>
          <w:lang w:val="es-ES_tradnl"/>
        </w:rPr>
        <w:t>dogm</w:t>
      </w:r>
      <w:proofErr w:type="spellEnd"/>
      <w:r>
        <w:rPr>
          <w:lang w:val="es-ES_tradnl"/>
        </w:rPr>
        <w:t xml:space="preserve">. </w:t>
      </w:r>
      <w:r>
        <w:rPr>
          <w:i/>
          <w:iCs/>
          <w:lang w:val="es-ES_tradnl"/>
        </w:rPr>
        <w:t xml:space="preserve">Lumen </w:t>
      </w:r>
      <w:proofErr w:type="spellStart"/>
      <w:r>
        <w:rPr>
          <w:i/>
          <w:iCs/>
          <w:lang w:val="es-ES_tradnl"/>
        </w:rPr>
        <w:t>gentium</w:t>
      </w:r>
      <w:proofErr w:type="spellEnd"/>
      <w:r>
        <w:rPr>
          <w:lang w:val="es-ES_tradnl"/>
        </w:rPr>
        <w:t>.</w:t>
      </w:r>
    </w:p>
    <w:p w14:paraId="3EE263E5" w14:textId="77777777" w:rsidR="007F5807" w:rsidRDefault="007F5807">
      <w:pPr>
        <w:widowControl/>
        <w:outlineLvl w:val="0"/>
        <w:rPr>
          <w:lang w:val="es-ES_tradnl"/>
        </w:rPr>
      </w:pPr>
      <w:r>
        <w:rPr>
          <w:b/>
          <w:bCs/>
          <w:i/>
          <w:iCs/>
          <w:lang w:val="es-ES_tradnl"/>
        </w:rPr>
        <w:t>V. LA ESTRUCTURA DE LA IGLESIA PEREGRINANTE</w:t>
      </w:r>
    </w:p>
    <w:p w14:paraId="0E1F26E7" w14:textId="77777777" w:rsidR="007F5807" w:rsidRDefault="007F5807">
      <w:pPr>
        <w:widowControl/>
        <w:rPr>
          <w:lang w:val="es-ES_tradnl"/>
        </w:rPr>
      </w:pPr>
      <w:r>
        <w:rPr>
          <w:lang w:val="es-ES_tradnl"/>
        </w:rPr>
        <w:t xml:space="preserve">22. </w:t>
      </w:r>
      <w:r>
        <w:rPr>
          <w:i/>
          <w:iCs/>
          <w:lang w:val="es-ES_tradnl"/>
        </w:rPr>
        <w:t xml:space="preserve">La </w:t>
      </w:r>
      <w:proofErr w:type="spellStart"/>
      <w:r>
        <w:rPr>
          <w:i/>
          <w:iCs/>
          <w:lang w:val="es-ES_tradnl"/>
        </w:rPr>
        <w:t>sacramentalidad</w:t>
      </w:r>
      <w:proofErr w:type="spellEnd"/>
      <w:r>
        <w:rPr>
          <w:i/>
          <w:iCs/>
          <w:lang w:val="es-ES_tradnl"/>
        </w:rPr>
        <w:t xml:space="preserve"> de la Iglesia</w:t>
      </w:r>
      <w:r>
        <w:rPr>
          <w:lang w:val="es-ES_tradnl"/>
        </w:rPr>
        <w:t>. La Iglesia que camina en la historia es comunión de vida divina (</w:t>
      </w:r>
      <w:proofErr w:type="spellStart"/>
      <w:r>
        <w:rPr>
          <w:i/>
          <w:iCs/>
          <w:lang w:val="es-ES_tradnl"/>
        </w:rPr>
        <w:t>fructus</w:t>
      </w:r>
      <w:proofErr w:type="spellEnd"/>
      <w:r>
        <w:rPr>
          <w:i/>
          <w:iCs/>
          <w:lang w:val="es-ES_tradnl"/>
        </w:rPr>
        <w:t xml:space="preserve"> </w:t>
      </w:r>
      <w:proofErr w:type="spellStart"/>
      <w:r>
        <w:rPr>
          <w:i/>
          <w:iCs/>
          <w:lang w:val="es-ES_tradnl"/>
        </w:rPr>
        <w:t>salutis</w:t>
      </w:r>
      <w:proofErr w:type="spellEnd"/>
      <w:r>
        <w:rPr>
          <w:lang w:val="es-ES_tradnl"/>
        </w:rPr>
        <w:t>) y, a la vez, el “sacramento” de esta comunión (</w:t>
      </w:r>
      <w:proofErr w:type="spellStart"/>
      <w:r>
        <w:rPr>
          <w:i/>
          <w:iCs/>
          <w:lang w:val="es-ES_tradnl"/>
        </w:rPr>
        <w:t>signum</w:t>
      </w:r>
      <w:proofErr w:type="spellEnd"/>
      <w:r>
        <w:rPr>
          <w:i/>
          <w:iCs/>
          <w:lang w:val="es-ES_tradnl"/>
        </w:rPr>
        <w:t xml:space="preserve"> et </w:t>
      </w:r>
      <w:proofErr w:type="spellStart"/>
      <w:r>
        <w:rPr>
          <w:i/>
          <w:iCs/>
          <w:lang w:val="es-ES_tradnl"/>
        </w:rPr>
        <w:t>medium</w:t>
      </w:r>
      <w:proofErr w:type="spellEnd"/>
      <w:r>
        <w:rPr>
          <w:i/>
          <w:iCs/>
          <w:lang w:val="es-ES_tradnl"/>
        </w:rPr>
        <w:t xml:space="preserve"> </w:t>
      </w:r>
      <w:proofErr w:type="spellStart"/>
      <w:r>
        <w:rPr>
          <w:i/>
          <w:iCs/>
          <w:lang w:val="es-ES_tradnl"/>
        </w:rPr>
        <w:t>salutis</w:t>
      </w:r>
      <w:proofErr w:type="spellEnd"/>
      <w:r>
        <w:rPr>
          <w:lang w:val="es-ES_tradnl"/>
        </w:rPr>
        <w:t xml:space="preserve">). La analogía de la Iglesia con el misterio del Verbo hecho hombre, como fundamento de la </w:t>
      </w:r>
      <w:proofErr w:type="spellStart"/>
      <w:r>
        <w:rPr>
          <w:lang w:val="es-ES_tradnl"/>
        </w:rPr>
        <w:t>sacramentalidad</w:t>
      </w:r>
      <w:proofErr w:type="spellEnd"/>
      <w:r>
        <w:rPr>
          <w:lang w:val="es-ES_tradnl"/>
        </w:rPr>
        <w:t xml:space="preserve"> de la Iglesia. Carácter analógico de la noción de sacramento aplicada a la Iglesia: </w:t>
      </w:r>
      <w:r>
        <w:rPr>
          <w:i/>
          <w:iCs/>
          <w:lang w:val="es-ES_tradnl"/>
        </w:rPr>
        <w:t xml:space="preserve">res et </w:t>
      </w:r>
      <w:proofErr w:type="spellStart"/>
      <w:r>
        <w:rPr>
          <w:i/>
          <w:iCs/>
          <w:lang w:val="es-ES_tradnl"/>
        </w:rPr>
        <w:t>sacramentum</w:t>
      </w:r>
      <w:proofErr w:type="spellEnd"/>
      <w:r>
        <w:rPr>
          <w:lang w:val="es-ES_tradnl"/>
        </w:rPr>
        <w:t xml:space="preserve"> en la consideración sacramental de la Iglesia. La relación entre la Iglesia, </w:t>
      </w:r>
      <w:proofErr w:type="spellStart"/>
      <w:r>
        <w:rPr>
          <w:i/>
          <w:iCs/>
          <w:lang w:val="es-ES_tradnl"/>
        </w:rPr>
        <w:t>veluti</w:t>
      </w:r>
      <w:proofErr w:type="spellEnd"/>
      <w:r>
        <w:rPr>
          <w:i/>
          <w:iCs/>
          <w:lang w:val="es-ES_tradnl"/>
        </w:rPr>
        <w:t xml:space="preserve"> </w:t>
      </w:r>
      <w:proofErr w:type="spellStart"/>
      <w:r>
        <w:rPr>
          <w:i/>
          <w:iCs/>
          <w:lang w:val="es-ES_tradnl"/>
        </w:rPr>
        <w:t>Sacramentum</w:t>
      </w:r>
      <w:proofErr w:type="spellEnd"/>
      <w:r>
        <w:rPr>
          <w:i/>
          <w:iCs/>
          <w:lang w:val="es-ES_tradnl"/>
        </w:rPr>
        <w:t xml:space="preserve"> in </w:t>
      </w:r>
      <w:proofErr w:type="spellStart"/>
      <w:r>
        <w:rPr>
          <w:i/>
          <w:iCs/>
          <w:lang w:val="es-ES_tradnl"/>
        </w:rPr>
        <w:t>Christo</w:t>
      </w:r>
      <w:proofErr w:type="spellEnd"/>
      <w:r>
        <w:rPr>
          <w:lang w:val="es-ES_tradnl"/>
        </w:rPr>
        <w:t>, y los siete Sacramentos de la Iglesia.</w:t>
      </w:r>
    </w:p>
    <w:p w14:paraId="5C24362C" w14:textId="77777777" w:rsidR="007F5807" w:rsidRDefault="007F5807">
      <w:pPr>
        <w:widowControl/>
        <w:rPr>
          <w:lang w:val="es-ES_tradnl"/>
        </w:rPr>
      </w:pPr>
      <w:r>
        <w:rPr>
          <w:lang w:val="es-ES_tradnl"/>
        </w:rPr>
        <w:t xml:space="preserve">23. </w:t>
      </w:r>
      <w:r>
        <w:rPr>
          <w:i/>
          <w:iCs/>
          <w:lang w:val="es-ES_tradnl"/>
        </w:rPr>
        <w:t>La necesidad de la Iglesia para la salvación</w:t>
      </w:r>
      <w:r>
        <w:rPr>
          <w:lang w:val="es-ES_tradnl"/>
        </w:rPr>
        <w:t>. El carácter absoluto de Cristo y de la Revelación cristiana. La Iglesia es necesaria para la salvación con necesidad de medio. La noción de “</w:t>
      </w:r>
      <w:proofErr w:type="spellStart"/>
      <w:r>
        <w:rPr>
          <w:lang w:val="es-ES_tradnl"/>
        </w:rPr>
        <w:t>Ecclesia</w:t>
      </w:r>
      <w:proofErr w:type="spellEnd"/>
      <w:r>
        <w:rPr>
          <w:lang w:val="es-ES_tradnl"/>
        </w:rPr>
        <w:t xml:space="preserve"> </w:t>
      </w:r>
      <w:proofErr w:type="spellStart"/>
      <w:r>
        <w:rPr>
          <w:lang w:val="es-ES_tradnl"/>
        </w:rPr>
        <w:t>sacramentum</w:t>
      </w:r>
      <w:proofErr w:type="spellEnd"/>
      <w:r>
        <w:rPr>
          <w:lang w:val="es-ES_tradnl"/>
        </w:rPr>
        <w:t xml:space="preserve"> </w:t>
      </w:r>
      <w:proofErr w:type="spellStart"/>
      <w:r>
        <w:rPr>
          <w:lang w:val="es-ES_tradnl"/>
        </w:rPr>
        <w:t>universale</w:t>
      </w:r>
      <w:proofErr w:type="spellEnd"/>
      <w:r>
        <w:rPr>
          <w:lang w:val="es-ES_tradnl"/>
        </w:rPr>
        <w:t xml:space="preserve"> </w:t>
      </w:r>
      <w:proofErr w:type="spellStart"/>
      <w:r>
        <w:rPr>
          <w:lang w:val="es-ES_tradnl"/>
        </w:rPr>
        <w:t>salutis</w:t>
      </w:r>
      <w:proofErr w:type="spellEnd"/>
      <w:r>
        <w:rPr>
          <w:lang w:val="es-ES_tradnl"/>
        </w:rPr>
        <w:t xml:space="preserve">” como hermenéutica del axioma “extra </w:t>
      </w:r>
      <w:proofErr w:type="spellStart"/>
      <w:r>
        <w:rPr>
          <w:lang w:val="es-ES_tradnl"/>
        </w:rPr>
        <w:t>Ecclesiam</w:t>
      </w:r>
      <w:proofErr w:type="spellEnd"/>
      <w:r>
        <w:rPr>
          <w:lang w:val="es-ES_tradnl"/>
        </w:rPr>
        <w:t xml:space="preserve"> </w:t>
      </w:r>
      <w:proofErr w:type="spellStart"/>
      <w:r>
        <w:rPr>
          <w:lang w:val="es-ES_tradnl"/>
        </w:rPr>
        <w:t>nulla</w:t>
      </w:r>
      <w:proofErr w:type="spellEnd"/>
      <w:r>
        <w:rPr>
          <w:lang w:val="es-ES_tradnl"/>
        </w:rPr>
        <w:t xml:space="preserve"> </w:t>
      </w:r>
      <w:proofErr w:type="spellStart"/>
      <w:r>
        <w:rPr>
          <w:lang w:val="es-ES_tradnl"/>
        </w:rPr>
        <w:t>salus</w:t>
      </w:r>
      <w:proofErr w:type="spellEnd"/>
      <w:r>
        <w:rPr>
          <w:lang w:val="es-ES_tradnl"/>
        </w:rPr>
        <w:t>”; la cuestión del “</w:t>
      </w:r>
      <w:proofErr w:type="spellStart"/>
      <w:r>
        <w:rPr>
          <w:lang w:val="es-ES_tradnl"/>
        </w:rPr>
        <w:t>votum</w:t>
      </w:r>
      <w:proofErr w:type="spellEnd"/>
      <w:r>
        <w:rPr>
          <w:lang w:val="es-ES_tradnl"/>
        </w:rPr>
        <w:t xml:space="preserve"> </w:t>
      </w:r>
      <w:proofErr w:type="spellStart"/>
      <w:r>
        <w:rPr>
          <w:lang w:val="es-ES_tradnl"/>
        </w:rPr>
        <w:t>Ecclesiae</w:t>
      </w:r>
      <w:proofErr w:type="spellEnd"/>
      <w:r>
        <w:rPr>
          <w:lang w:val="es-ES_tradnl"/>
        </w:rPr>
        <w:t>”.</w:t>
      </w:r>
    </w:p>
    <w:p w14:paraId="743F100C" w14:textId="77777777" w:rsidR="007F5807" w:rsidRDefault="007F5807">
      <w:pPr>
        <w:widowControl/>
        <w:rPr>
          <w:lang w:val="es-ES_tradnl"/>
        </w:rPr>
      </w:pPr>
      <w:r>
        <w:rPr>
          <w:lang w:val="es-ES_tradnl"/>
        </w:rPr>
        <w:t xml:space="preserve">24. </w:t>
      </w:r>
      <w:r>
        <w:rPr>
          <w:i/>
          <w:iCs/>
          <w:lang w:val="es-ES_tradnl"/>
        </w:rPr>
        <w:t>Los miembros de la Iglesia</w:t>
      </w:r>
      <w:r>
        <w:rPr>
          <w:lang w:val="es-ES_tradnl"/>
        </w:rPr>
        <w:t>. La incorporación a la Iglesia por la fe y el Bautismo. Los grados en la comunión: comunión plena y comunión imperfecta. La separación de la unidad de la Iglesia. La cuestión ecuménica. Relación de la Iglesia hacia los no cristianos.</w:t>
      </w:r>
    </w:p>
    <w:p w14:paraId="325782F0" w14:textId="77777777" w:rsidR="007F5807" w:rsidRDefault="007F5807">
      <w:pPr>
        <w:widowControl/>
        <w:rPr>
          <w:lang w:val="es-ES_tradnl"/>
        </w:rPr>
      </w:pPr>
      <w:r>
        <w:rPr>
          <w:lang w:val="es-ES_tradnl"/>
        </w:rPr>
        <w:t xml:space="preserve">25. </w:t>
      </w:r>
      <w:r>
        <w:rPr>
          <w:i/>
          <w:iCs/>
          <w:lang w:val="es-ES_tradnl"/>
        </w:rPr>
        <w:t>La forma histórica del “</w:t>
      </w:r>
      <w:proofErr w:type="spellStart"/>
      <w:r>
        <w:rPr>
          <w:i/>
          <w:iCs/>
          <w:lang w:val="es-ES_tradnl"/>
        </w:rPr>
        <w:t>mysterium</w:t>
      </w:r>
      <w:proofErr w:type="spellEnd"/>
      <w:r>
        <w:rPr>
          <w:i/>
          <w:iCs/>
          <w:lang w:val="es-ES_tradnl"/>
        </w:rPr>
        <w:t xml:space="preserve"> </w:t>
      </w:r>
      <w:proofErr w:type="spellStart"/>
      <w:r>
        <w:rPr>
          <w:i/>
          <w:iCs/>
          <w:lang w:val="es-ES_tradnl"/>
        </w:rPr>
        <w:t>communionis</w:t>
      </w:r>
      <w:proofErr w:type="spellEnd"/>
      <w:r>
        <w:rPr>
          <w:i/>
          <w:iCs/>
          <w:lang w:val="es-ES_tradnl"/>
        </w:rPr>
        <w:t>” o estructura de la Iglesia peregrinante (I)</w:t>
      </w:r>
      <w:r>
        <w:rPr>
          <w:lang w:val="es-ES_tradnl"/>
        </w:rPr>
        <w:t xml:space="preserve">. Terminología: misterio de la Iglesia, constitución de la Iglesia, estructura de la Iglesia, organización eclesiástica. </w:t>
      </w:r>
      <w:r>
        <w:rPr>
          <w:i/>
          <w:iCs/>
          <w:lang w:val="es-ES_tradnl"/>
        </w:rPr>
        <w:t xml:space="preserve">Communio </w:t>
      </w:r>
      <w:proofErr w:type="spellStart"/>
      <w:r>
        <w:rPr>
          <w:i/>
          <w:iCs/>
          <w:lang w:val="es-ES_tradnl"/>
        </w:rPr>
        <w:t>fidelium</w:t>
      </w:r>
      <w:proofErr w:type="spellEnd"/>
      <w:r>
        <w:rPr>
          <w:lang w:val="es-ES_tradnl"/>
        </w:rPr>
        <w:t xml:space="preserve">: El Bautismo (y la Confirmación) y el Orden en cuanto Sacramentos en los que se apoya la estructura fundamental de la Iglesia; el </w:t>
      </w:r>
      <w:r>
        <w:rPr>
          <w:lang w:val="es-ES_tradnl"/>
        </w:rPr>
        <w:lastRenderedPageBreak/>
        <w:t>concepto de “fiel cristiano” (</w:t>
      </w:r>
      <w:proofErr w:type="spellStart"/>
      <w:r>
        <w:rPr>
          <w:i/>
          <w:iCs/>
          <w:lang w:val="es-ES_tradnl"/>
        </w:rPr>
        <w:t>christifidelis</w:t>
      </w:r>
      <w:proofErr w:type="spellEnd"/>
      <w:r>
        <w:rPr>
          <w:lang w:val="es-ES_tradnl"/>
        </w:rPr>
        <w:t>) y el sacerdocio común de los fieles; la Iglesia como “</w:t>
      </w:r>
      <w:proofErr w:type="spellStart"/>
      <w:r>
        <w:rPr>
          <w:lang w:val="es-ES_tradnl"/>
        </w:rPr>
        <w:t>congregatio</w:t>
      </w:r>
      <w:proofErr w:type="spellEnd"/>
      <w:r>
        <w:rPr>
          <w:lang w:val="es-ES_tradnl"/>
        </w:rPr>
        <w:t xml:space="preserve"> </w:t>
      </w:r>
      <w:proofErr w:type="spellStart"/>
      <w:r>
        <w:rPr>
          <w:lang w:val="es-ES_tradnl"/>
        </w:rPr>
        <w:t>fidelium</w:t>
      </w:r>
      <w:proofErr w:type="spellEnd"/>
      <w:r>
        <w:rPr>
          <w:lang w:val="es-ES_tradnl"/>
        </w:rPr>
        <w:t xml:space="preserve">”; la significación de los “ministros sagrados” y el sacerdocio ministerial (Obispos y Presbíteros) en la estructura de la Iglesia; los carismas en la estructura y la vida de la Iglesia: consideración eclesiológica de los laicos; significación de la vida consagrada. </w:t>
      </w:r>
      <w:r>
        <w:rPr>
          <w:i/>
          <w:iCs/>
          <w:lang w:val="es-ES_tradnl"/>
        </w:rPr>
        <w:t xml:space="preserve">Communio </w:t>
      </w:r>
      <w:proofErr w:type="spellStart"/>
      <w:r>
        <w:rPr>
          <w:i/>
          <w:iCs/>
          <w:lang w:val="es-ES_tradnl"/>
        </w:rPr>
        <w:t>hierarchica</w:t>
      </w:r>
      <w:proofErr w:type="spellEnd"/>
      <w:r>
        <w:rPr>
          <w:lang w:val="es-ES_tradnl"/>
        </w:rPr>
        <w:t xml:space="preserve">: La </w:t>
      </w:r>
      <w:proofErr w:type="spellStart"/>
      <w:r>
        <w:rPr>
          <w:i/>
          <w:iCs/>
          <w:lang w:val="es-ES_tradnl"/>
        </w:rPr>
        <w:t>diakonía</w:t>
      </w:r>
      <w:proofErr w:type="spellEnd"/>
      <w:r>
        <w:rPr>
          <w:i/>
          <w:iCs/>
          <w:lang w:val="es-ES_tradnl"/>
        </w:rPr>
        <w:t>/</w:t>
      </w:r>
      <w:proofErr w:type="spellStart"/>
      <w:r>
        <w:rPr>
          <w:i/>
          <w:iCs/>
          <w:lang w:val="es-ES_tradnl"/>
        </w:rPr>
        <w:t>exousía</w:t>
      </w:r>
      <w:proofErr w:type="spellEnd"/>
      <w:r>
        <w:rPr>
          <w:lang w:val="es-ES_tradnl"/>
        </w:rPr>
        <w:t xml:space="preserve"> de Cristo participada en la Iglesia: la sucesión apostólica; la sucesión del Apóstol Pedro; dimensión universal y dimensión particular de la </w:t>
      </w:r>
      <w:proofErr w:type="spellStart"/>
      <w:r>
        <w:rPr>
          <w:i/>
          <w:iCs/>
          <w:lang w:val="es-ES_tradnl"/>
        </w:rPr>
        <w:t>diakonía</w:t>
      </w:r>
      <w:proofErr w:type="spellEnd"/>
      <w:r>
        <w:rPr>
          <w:i/>
          <w:iCs/>
          <w:lang w:val="es-ES_tradnl"/>
        </w:rPr>
        <w:t>/</w:t>
      </w:r>
      <w:proofErr w:type="spellStart"/>
      <w:r>
        <w:rPr>
          <w:i/>
          <w:iCs/>
          <w:lang w:val="es-ES_tradnl"/>
        </w:rPr>
        <w:t>exousía</w:t>
      </w:r>
      <w:proofErr w:type="spellEnd"/>
      <w:r>
        <w:rPr>
          <w:lang w:val="es-ES_tradnl"/>
        </w:rPr>
        <w:t xml:space="preserve"> o </w:t>
      </w:r>
      <w:proofErr w:type="spellStart"/>
      <w:r>
        <w:rPr>
          <w:i/>
          <w:iCs/>
          <w:lang w:val="es-ES_tradnl"/>
        </w:rPr>
        <w:t>episcopè</w:t>
      </w:r>
      <w:proofErr w:type="spellEnd"/>
      <w:r>
        <w:rPr>
          <w:lang w:val="es-ES_tradnl"/>
        </w:rPr>
        <w:t xml:space="preserve"> participada en la Iglesia.</w:t>
      </w:r>
    </w:p>
    <w:p w14:paraId="6246FE49" w14:textId="77777777" w:rsidR="007F5807" w:rsidRDefault="007F5807">
      <w:pPr>
        <w:widowControl/>
        <w:rPr>
          <w:lang w:val="es-ES_tradnl"/>
        </w:rPr>
      </w:pPr>
      <w:r>
        <w:rPr>
          <w:lang w:val="es-ES_tradnl"/>
        </w:rPr>
        <w:t xml:space="preserve">26. </w:t>
      </w:r>
      <w:r>
        <w:rPr>
          <w:i/>
          <w:iCs/>
          <w:lang w:val="es-ES_tradnl"/>
        </w:rPr>
        <w:t>La forma histórica del “</w:t>
      </w:r>
      <w:proofErr w:type="spellStart"/>
      <w:r>
        <w:rPr>
          <w:i/>
          <w:iCs/>
          <w:lang w:val="es-ES_tradnl"/>
        </w:rPr>
        <w:t>mysterium</w:t>
      </w:r>
      <w:proofErr w:type="spellEnd"/>
      <w:r>
        <w:rPr>
          <w:i/>
          <w:iCs/>
          <w:lang w:val="es-ES_tradnl"/>
        </w:rPr>
        <w:t xml:space="preserve"> </w:t>
      </w:r>
      <w:proofErr w:type="spellStart"/>
      <w:r>
        <w:rPr>
          <w:i/>
          <w:iCs/>
          <w:lang w:val="es-ES_tradnl"/>
        </w:rPr>
        <w:t>communionis</w:t>
      </w:r>
      <w:proofErr w:type="spellEnd"/>
      <w:r>
        <w:rPr>
          <w:i/>
          <w:iCs/>
          <w:lang w:val="es-ES_tradnl"/>
        </w:rPr>
        <w:t>” o estructura de la Iglesia peregrinante (II)</w:t>
      </w:r>
      <w:r>
        <w:rPr>
          <w:lang w:val="es-ES_tradnl"/>
        </w:rPr>
        <w:t xml:space="preserve">. </w:t>
      </w:r>
      <w:r>
        <w:rPr>
          <w:i/>
          <w:iCs/>
          <w:lang w:val="es-ES_tradnl"/>
        </w:rPr>
        <w:t xml:space="preserve">Communio </w:t>
      </w:r>
      <w:proofErr w:type="spellStart"/>
      <w:r>
        <w:rPr>
          <w:i/>
          <w:iCs/>
          <w:lang w:val="es-ES_tradnl"/>
        </w:rPr>
        <w:t>Ecclesiarum</w:t>
      </w:r>
      <w:proofErr w:type="spellEnd"/>
      <w:r>
        <w:rPr>
          <w:lang w:val="es-ES_tradnl"/>
        </w:rPr>
        <w:t xml:space="preserve">: La Iglesia así estructurada se da históricamente como Iglesia particular o local y, al mismo tiempo, como Iglesia universal o comunión de las Iglesias; Iglesia e Iglesias en el Nuevo Testamento y en los Padres; el Concilio Vaticano II; la mutua inmanencia e interioridad de la Iglesia universal y las Iglesias particulares. </w:t>
      </w:r>
      <w:r>
        <w:rPr>
          <w:i/>
          <w:iCs/>
          <w:lang w:val="es-ES_tradnl"/>
        </w:rPr>
        <w:t xml:space="preserve">Communio </w:t>
      </w:r>
      <w:proofErr w:type="spellStart"/>
      <w:r>
        <w:rPr>
          <w:i/>
          <w:iCs/>
          <w:lang w:val="es-ES_tradnl"/>
        </w:rPr>
        <w:t>eucharistica</w:t>
      </w:r>
      <w:proofErr w:type="spellEnd"/>
      <w:r>
        <w:rPr>
          <w:lang w:val="es-ES_tradnl"/>
        </w:rPr>
        <w:t>: La celebración eucarística como realización y expresión de la estructura y de la unidad de la Iglesia.</w:t>
      </w:r>
    </w:p>
    <w:p w14:paraId="58963333" w14:textId="77777777" w:rsidR="007F5807" w:rsidRDefault="007F5807">
      <w:pPr>
        <w:widowControl/>
        <w:rPr>
          <w:lang w:val="es-ES_tradnl"/>
        </w:rPr>
      </w:pPr>
      <w:r>
        <w:rPr>
          <w:lang w:val="es-ES_tradnl"/>
        </w:rPr>
        <w:t xml:space="preserve">27. </w:t>
      </w:r>
      <w:r>
        <w:rPr>
          <w:i/>
          <w:iCs/>
          <w:lang w:val="es-ES_tradnl"/>
        </w:rPr>
        <w:t>La Iglesia local, “</w:t>
      </w:r>
      <w:proofErr w:type="spellStart"/>
      <w:r>
        <w:rPr>
          <w:i/>
          <w:iCs/>
          <w:lang w:val="es-ES_tradnl"/>
        </w:rPr>
        <w:t>portio</w:t>
      </w:r>
      <w:proofErr w:type="spellEnd"/>
      <w:r>
        <w:rPr>
          <w:i/>
          <w:iCs/>
          <w:lang w:val="es-ES_tradnl"/>
        </w:rPr>
        <w:t xml:space="preserve"> Populi Dei”. Consideración especial de la dimensión particular de la “</w:t>
      </w:r>
      <w:proofErr w:type="spellStart"/>
      <w:r>
        <w:rPr>
          <w:i/>
          <w:iCs/>
          <w:lang w:val="es-ES_tradnl"/>
        </w:rPr>
        <w:t>episcopè</w:t>
      </w:r>
      <w:proofErr w:type="spellEnd"/>
      <w:r>
        <w:rPr>
          <w:i/>
          <w:iCs/>
          <w:lang w:val="es-ES_tradnl"/>
        </w:rPr>
        <w:t>”</w:t>
      </w:r>
      <w:r>
        <w:rPr>
          <w:lang w:val="es-ES_tradnl"/>
        </w:rPr>
        <w:t xml:space="preserve">. Noción teológica de Iglesia particular o local. La configuración de la </w:t>
      </w:r>
      <w:proofErr w:type="spellStart"/>
      <w:r>
        <w:rPr>
          <w:i/>
          <w:iCs/>
          <w:lang w:val="es-ES_tradnl"/>
        </w:rPr>
        <w:t>portio</w:t>
      </w:r>
      <w:proofErr w:type="spellEnd"/>
      <w:r>
        <w:rPr>
          <w:lang w:val="es-ES_tradnl"/>
        </w:rPr>
        <w:t xml:space="preserve">. La dimensión particular de la </w:t>
      </w:r>
      <w:proofErr w:type="spellStart"/>
      <w:r>
        <w:rPr>
          <w:i/>
          <w:iCs/>
          <w:lang w:val="es-ES_tradnl"/>
        </w:rPr>
        <w:t>episcopè</w:t>
      </w:r>
      <w:proofErr w:type="spellEnd"/>
      <w:r>
        <w:rPr>
          <w:lang w:val="es-ES_tradnl"/>
        </w:rPr>
        <w:t xml:space="preserve"> y de la </w:t>
      </w:r>
      <w:r>
        <w:rPr>
          <w:i/>
          <w:iCs/>
          <w:lang w:val="es-ES_tradnl"/>
        </w:rPr>
        <w:t>sacra potestas</w:t>
      </w:r>
      <w:r>
        <w:rPr>
          <w:lang w:val="es-ES_tradnl"/>
        </w:rPr>
        <w:t xml:space="preserve"> en la </w:t>
      </w:r>
      <w:proofErr w:type="spellStart"/>
      <w:r>
        <w:rPr>
          <w:i/>
          <w:iCs/>
          <w:lang w:val="es-ES_tradnl"/>
        </w:rPr>
        <w:t>portio</w:t>
      </w:r>
      <w:proofErr w:type="spellEnd"/>
      <w:r>
        <w:rPr>
          <w:i/>
          <w:iCs/>
          <w:lang w:val="es-ES_tradnl"/>
        </w:rPr>
        <w:t xml:space="preserve"> Populi Dei</w:t>
      </w:r>
      <w:r>
        <w:rPr>
          <w:lang w:val="es-ES_tradnl"/>
        </w:rPr>
        <w:t xml:space="preserve">: el Obispo como Cabeza de la Iglesia particular; el </w:t>
      </w:r>
      <w:proofErr w:type="spellStart"/>
      <w:r>
        <w:rPr>
          <w:i/>
          <w:iCs/>
          <w:lang w:val="es-ES_tradnl"/>
        </w:rPr>
        <w:t>presbyterium</w:t>
      </w:r>
      <w:proofErr w:type="spellEnd"/>
      <w:r>
        <w:rPr>
          <w:lang w:val="es-ES_tradnl"/>
        </w:rPr>
        <w:t>. La Parroquia y otras “comunidades locales”. La “</w:t>
      </w:r>
      <w:proofErr w:type="spellStart"/>
      <w:r>
        <w:rPr>
          <w:lang w:val="es-ES_tradnl"/>
        </w:rPr>
        <w:t>sinodalidad</w:t>
      </w:r>
      <w:proofErr w:type="spellEnd"/>
      <w:r>
        <w:rPr>
          <w:lang w:val="es-ES_tradnl"/>
        </w:rPr>
        <w:t>” en la Iglesia local.</w:t>
      </w:r>
    </w:p>
    <w:p w14:paraId="15370EF6" w14:textId="77777777" w:rsidR="007F5807" w:rsidRDefault="007F5807">
      <w:pPr>
        <w:widowControl/>
        <w:rPr>
          <w:lang w:val="es-ES_tradnl"/>
        </w:rPr>
      </w:pPr>
      <w:r>
        <w:rPr>
          <w:lang w:val="es-ES_tradnl"/>
        </w:rPr>
        <w:t xml:space="preserve">28. </w:t>
      </w:r>
      <w:r>
        <w:rPr>
          <w:i/>
          <w:iCs/>
          <w:lang w:val="es-ES_tradnl"/>
        </w:rPr>
        <w:t>La Iglesia universal o “</w:t>
      </w:r>
      <w:proofErr w:type="spellStart"/>
      <w:r>
        <w:rPr>
          <w:i/>
          <w:iCs/>
          <w:lang w:val="es-ES_tradnl"/>
        </w:rPr>
        <w:t>universalis</w:t>
      </w:r>
      <w:proofErr w:type="spellEnd"/>
      <w:r>
        <w:rPr>
          <w:i/>
          <w:iCs/>
          <w:lang w:val="es-ES_tradnl"/>
        </w:rPr>
        <w:t xml:space="preserve">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i/>
          <w:iCs/>
          <w:lang w:val="es-ES_tradnl"/>
        </w:rPr>
        <w:t>”. Consideración especial de la dimensión universal de la “</w:t>
      </w:r>
      <w:proofErr w:type="spellStart"/>
      <w:r>
        <w:rPr>
          <w:i/>
          <w:iCs/>
          <w:lang w:val="es-ES_tradnl"/>
        </w:rPr>
        <w:t>episcopè</w:t>
      </w:r>
      <w:proofErr w:type="spellEnd"/>
      <w:r>
        <w:rPr>
          <w:i/>
          <w:iCs/>
          <w:lang w:val="es-ES_tradnl"/>
        </w:rPr>
        <w:t xml:space="preserve">”: el “Ordo </w:t>
      </w:r>
      <w:proofErr w:type="spellStart"/>
      <w:r>
        <w:rPr>
          <w:i/>
          <w:iCs/>
          <w:lang w:val="es-ES_tradnl"/>
        </w:rPr>
        <w:t>Episcoporum</w:t>
      </w:r>
      <w:proofErr w:type="spellEnd"/>
      <w:r>
        <w:rPr>
          <w:i/>
          <w:iCs/>
          <w:lang w:val="es-ES_tradnl"/>
        </w:rPr>
        <w:t>” (I)</w:t>
      </w:r>
      <w:r>
        <w:rPr>
          <w:lang w:val="es-ES_tradnl"/>
        </w:rPr>
        <w:t xml:space="preserve">. La dimensión universal de la </w:t>
      </w:r>
      <w:proofErr w:type="spellStart"/>
      <w:r>
        <w:rPr>
          <w:i/>
          <w:iCs/>
          <w:lang w:val="es-ES_tradnl"/>
        </w:rPr>
        <w:t>episcopè</w:t>
      </w:r>
      <w:proofErr w:type="spellEnd"/>
      <w:r>
        <w:rPr>
          <w:lang w:val="es-ES_tradnl"/>
        </w:rPr>
        <w:t xml:space="preserve"> en su doble aspecto de institución divina: Papa y Colegio Episcopal. El Primado universal del Obispo de Roma en cuanto sucesor de Pedro: la unidad del episcopado y de la Iglesia como razón formal del primado del Papa; doctrina de la Iglesia acerca de la peculiar </w:t>
      </w:r>
      <w:proofErr w:type="spellStart"/>
      <w:r>
        <w:rPr>
          <w:i/>
          <w:iCs/>
          <w:lang w:val="es-ES_tradnl"/>
        </w:rPr>
        <w:t>episcopè</w:t>
      </w:r>
      <w:proofErr w:type="spellEnd"/>
      <w:r>
        <w:rPr>
          <w:lang w:val="es-ES_tradnl"/>
        </w:rPr>
        <w:t xml:space="preserve"> del Romano Pontífice (plena y suprema potestad: Const. </w:t>
      </w:r>
      <w:r>
        <w:rPr>
          <w:i/>
          <w:iCs/>
          <w:lang w:val="es-ES_tradnl"/>
        </w:rPr>
        <w:t xml:space="preserve">Pastor </w:t>
      </w:r>
      <w:proofErr w:type="spellStart"/>
      <w:r>
        <w:rPr>
          <w:i/>
          <w:iCs/>
          <w:lang w:val="es-ES_tradnl"/>
        </w:rPr>
        <w:t>Aeternus</w:t>
      </w:r>
      <w:proofErr w:type="spellEnd"/>
      <w:r>
        <w:rPr>
          <w:lang w:val="es-ES_tradnl"/>
        </w:rPr>
        <w:t xml:space="preserve"> y </w:t>
      </w:r>
      <w:r>
        <w:rPr>
          <w:i/>
          <w:iCs/>
          <w:lang w:val="es-ES_tradnl"/>
        </w:rPr>
        <w:t xml:space="preserve">Lumen </w:t>
      </w:r>
      <w:proofErr w:type="spellStart"/>
      <w:r>
        <w:rPr>
          <w:i/>
          <w:iCs/>
          <w:lang w:val="es-ES_tradnl"/>
        </w:rPr>
        <w:t>gentium</w:t>
      </w:r>
      <w:proofErr w:type="spellEnd"/>
      <w:r>
        <w:rPr>
          <w:lang w:val="es-ES_tradnl"/>
        </w:rPr>
        <w:t xml:space="preserve">). El Colegio episcopal o Cuerpo de los </w:t>
      </w:r>
      <w:proofErr w:type="gramStart"/>
      <w:r>
        <w:rPr>
          <w:lang w:val="es-ES_tradnl"/>
        </w:rPr>
        <w:t>Obispos :</w:t>
      </w:r>
      <w:proofErr w:type="gramEnd"/>
      <w:r>
        <w:rPr>
          <w:lang w:val="es-ES_tradnl"/>
        </w:rPr>
        <w:t xml:space="preserve"> Colegio apostólico y Colegio episcopal; origen sacramental y jurídico de la adscripción al Colegio episcopal; el Obispo de Roma, Cabeza del Colegio. Relación entre el Papa y el Colegio (el sujeto de la suprema potestad en la Iglesia; el Concilio ecuménico; el Sínodo de los Obispos). El </w:t>
      </w:r>
      <w:r>
        <w:rPr>
          <w:i/>
          <w:iCs/>
          <w:lang w:val="es-ES_tradnl"/>
        </w:rPr>
        <w:t xml:space="preserve">Ordo </w:t>
      </w:r>
      <w:proofErr w:type="spellStart"/>
      <w:r>
        <w:rPr>
          <w:i/>
          <w:iCs/>
          <w:lang w:val="es-ES_tradnl"/>
        </w:rPr>
        <w:t>presbyterorum</w:t>
      </w:r>
      <w:proofErr w:type="spellEnd"/>
      <w:r>
        <w:rPr>
          <w:lang w:val="es-ES_tradnl"/>
        </w:rPr>
        <w:t xml:space="preserve"> y el Diaconado, como colaboradores del </w:t>
      </w:r>
      <w:r>
        <w:rPr>
          <w:i/>
          <w:iCs/>
          <w:lang w:val="es-ES_tradnl"/>
        </w:rPr>
        <w:t xml:space="preserve">Ordo </w:t>
      </w:r>
      <w:proofErr w:type="spellStart"/>
      <w:r>
        <w:rPr>
          <w:i/>
          <w:iCs/>
          <w:lang w:val="es-ES_tradnl"/>
        </w:rPr>
        <w:t>Episcoporum</w:t>
      </w:r>
      <w:proofErr w:type="spellEnd"/>
      <w:r>
        <w:rPr>
          <w:lang w:val="es-ES_tradnl"/>
        </w:rPr>
        <w:t>.</w:t>
      </w:r>
    </w:p>
    <w:p w14:paraId="7C45A843" w14:textId="77777777" w:rsidR="007F5807" w:rsidRDefault="007F5807">
      <w:pPr>
        <w:widowControl/>
        <w:rPr>
          <w:lang w:val="es-ES_tradnl"/>
        </w:rPr>
      </w:pPr>
      <w:r>
        <w:rPr>
          <w:lang w:val="es-ES_tradnl"/>
        </w:rPr>
        <w:t xml:space="preserve">29. </w:t>
      </w:r>
      <w:r>
        <w:rPr>
          <w:i/>
          <w:iCs/>
          <w:lang w:val="es-ES_tradnl"/>
        </w:rPr>
        <w:t>La Iglesia universal o “</w:t>
      </w:r>
      <w:proofErr w:type="spellStart"/>
      <w:r>
        <w:rPr>
          <w:i/>
          <w:iCs/>
          <w:lang w:val="es-ES_tradnl"/>
        </w:rPr>
        <w:t>universalis</w:t>
      </w:r>
      <w:proofErr w:type="spellEnd"/>
      <w:r>
        <w:rPr>
          <w:i/>
          <w:iCs/>
          <w:lang w:val="es-ES_tradnl"/>
        </w:rPr>
        <w:t xml:space="preserve">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i/>
          <w:iCs/>
          <w:lang w:val="es-ES_tradnl"/>
        </w:rPr>
        <w:t>”</w:t>
      </w:r>
      <w:r>
        <w:rPr>
          <w:lang w:val="es-ES_tradnl"/>
        </w:rPr>
        <w:t xml:space="preserve">. </w:t>
      </w:r>
      <w:r>
        <w:rPr>
          <w:i/>
          <w:iCs/>
          <w:lang w:val="es-ES_tradnl"/>
        </w:rPr>
        <w:t>Consideración especial de la dimensión universal de la “</w:t>
      </w:r>
      <w:proofErr w:type="spellStart"/>
      <w:r>
        <w:rPr>
          <w:i/>
          <w:iCs/>
          <w:lang w:val="es-ES_tradnl"/>
        </w:rPr>
        <w:t>episcopè</w:t>
      </w:r>
      <w:proofErr w:type="spellEnd"/>
      <w:r>
        <w:rPr>
          <w:i/>
          <w:iCs/>
          <w:lang w:val="es-ES_tradnl"/>
        </w:rPr>
        <w:t xml:space="preserve">”: el “Ordo </w:t>
      </w:r>
      <w:proofErr w:type="spellStart"/>
      <w:r>
        <w:rPr>
          <w:i/>
          <w:iCs/>
          <w:lang w:val="es-ES_tradnl"/>
        </w:rPr>
        <w:t>Episcoporum</w:t>
      </w:r>
      <w:proofErr w:type="spellEnd"/>
      <w:r>
        <w:rPr>
          <w:i/>
          <w:iCs/>
          <w:lang w:val="es-ES_tradnl"/>
        </w:rPr>
        <w:t>” (</w:t>
      </w:r>
      <w:proofErr w:type="spellStart"/>
      <w:r>
        <w:rPr>
          <w:i/>
          <w:iCs/>
          <w:lang w:val="es-ES_tradnl"/>
        </w:rPr>
        <w:t>IIa</w:t>
      </w:r>
      <w:proofErr w:type="spellEnd"/>
      <w:r>
        <w:rPr>
          <w:i/>
          <w:iCs/>
          <w:lang w:val="es-ES_tradnl"/>
        </w:rPr>
        <w:t>). Otras dimensiones de la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i/>
          <w:iCs/>
          <w:lang w:val="es-ES_tradnl"/>
        </w:rPr>
        <w:t>” (de iure humano)</w:t>
      </w:r>
      <w:r>
        <w:rPr>
          <w:lang w:val="es-ES_tradnl"/>
        </w:rPr>
        <w:t xml:space="preserve">. Las agrupaciones de Iglesias locales, expresiones regionales de la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lang w:val="es-ES_tradnl"/>
        </w:rPr>
        <w:t>. Consideración teológica: la realidad histórica de las Iglesias de Oriente y Occidente; Patriarcados; Concilios particulares y Conferencias Episcopales. La Iglesia de Roma al servicio de la “</w:t>
      </w:r>
      <w:proofErr w:type="spellStart"/>
      <w:r>
        <w:rPr>
          <w:lang w:val="es-ES_tradnl"/>
        </w:rPr>
        <w:t>communio</w:t>
      </w:r>
      <w:proofErr w:type="spellEnd"/>
      <w:r>
        <w:rPr>
          <w:lang w:val="es-ES_tradnl"/>
        </w:rPr>
        <w:t>”: estatuto teológico de los organismos y colaboradores del Papa.</w:t>
      </w:r>
    </w:p>
    <w:p w14:paraId="17551BB0" w14:textId="77777777" w:rsidR="007F5807" w:rsidRDefault="007F5807">
      <w:pPr>
        <w:widowControl/>
        <w:rPr>
          <w:lang w:val="es-ES_tradnl"/>
        </w:rPr>
      </w:pPr>
      <w:r>
        <w:rPr>
          <w:lang w:val="es-ES_tradnl"/>
        </w:rPr>
        <w:t xml:space="preserve">30. </w:t>
      </w:r>
      <w:r>
        <w:rPr>
          <w:i/>
          <w:iCs/>
          <w:lang w:val="es-ES_tradnl"/>
        </w:rPr>
        <w:t>La Iglesia universal o “</w:t>
      </w:r>
      <w:proofErr w:type="spellStart"/>
      <w:r>
        <w:rPr>
          <w:i/>
          <w:iCs/>
          <w:lang w:val="es-ES_tradnl"/>
        </w:rPr>
        <w:t>universalis</w:t>
      </w:r>
      <w:proofErr w:type="spellEnd"/>
      <w:r>
        <w:rPr>
          <w:i/>
          <w:iCs/>
          <w:lang w:val="es-ES_tradnl"/>
        </w:rPr>
        <w:t xml:space="preserve">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i/>
          <w:iCs/>
          <w:lang w:val="es-ES_tradnl"/>
        </w:rPr>
        <w:t>”</w:t>
      </w:r>
      <w:r>
        <w:rPr>
          <w:lang w:val="es-ES_tradnl"/>
        </w:rPr>
        <w:t xml:space="preserve">. </w:t>
      </w:r>
      <w:r>
        <w:rPr>
          <w:i/>
          <w:iCs/>
          <w:lang w:val="es-ES_tradnl"/>
        </w:rPr>
        <w:t>Consideración especial de la dimensión universal de la “</w:t>
      </w:r>
      <w:proofErr w:type="spellStart"/>
      <w:r>
        <w:rPr>
          <w:i/>
          <w:iCs/>
          <w:lang w:val="es-ES_tradnl"/>
        </w:rPr>
        <w:t>episcopè</w:t>
      </w:r>
      <w:proofErr w:type="spellEnd"/>
      <w:r>
        <w:rPr>
          <w:i/>
          <w:iCs/>
          <w:lang w:val="es-ES_tradnl"/>
        </w:rPr>
        <w:t xml:space="preserve">”: el “Ordo </w:t>
      </w:r>
      <w:proofErr w:type="spellStart"/>
      <w:r>
        <w:rPr>
          <w:i/>
          <w:iCs/>
          <w:lang w:val="es-ES_tradnl"/>
        </w:rPr>
        <w:t>Episcoporum</w:t>
      </w:r>
      <w:proofErr w:type="spellEnd"/>
      <w:r>
        <w:rPr>
          <w:i/>
          <w:iCs/>
          <w:lang w:val="es-ES_tradnl"/>
        </w:rPr>
        <w:t>” (</w:t>
      </w:r>
      <w:proofErr w:type="spellStart"/>
      <w:r>
        <w:rPr>
          <w:i/>
          <w:iCs/>
          <w:lang w:val="es-ES_tradnl"/>
        </w:rPr>
        <w:t>IIb</w:t>
      </w:r>
      <w:proofErr w:type="spellEnd"/>
      <w:r>
        <w:rPr>
          <w:i/>
          <w:iCs/>
          <w:lang w:val="es-ES_tradnl"/>
        </w:rPr>
        <w:t>). Otras dimensiones de la “</w:t>
      </w:r>
      <w:proofErr w:type="spellStart"/>
      <w:r>
        <w:rPr>
          <w:i/>
          <w:iCs/>
          <w:lang w:val="es-ES_tradnl"/>
        </w:rPr>
        <w:t>communio</w:t>
      </w:r>
      <w:proofErr w:type="spellEnd"/>
      <w:r>
        <w:rPr>
          <w:i/>
          <w:iCs/>
          <w:lang w:val="es-ES_tradnl"/>
        </w:rPr>
        <w:t xml:space="preserve"> </w:t>
      </w:r>
      <w:proofErr w:type="spellStart"/>
      <w:r>
        <w:rPr>
          <w:i/>
          <w:iCs/>
          <w:lang w:val="es-ES_tradnl"/>
        </w:rPr>
        <w:t>ecclesiarum</w:t>
      </w:r>
      <w:proofErr w:type="spellEnd"/>
      <w:r>
        <w:rPr>
          <w:i/>
          <w:iCs/>
          <w:lang w:val="es-ES_tradnl"/>
        </w:rPr>
        <w:t>” (de iure humano)</w:t>
      </w:r>
      <w:r>
        <w:rPr>
          <w:lang w:val="es-ES_tradnl"/>
        </w:rPr>
        <w:t xml:space="preserve">. Las prelaturas personales para peculiares tareas pastorales del n. 10 del </w:t>
      </w:r>
      <w:proofErr w:type="spellStart"/>
      <w:r>
        <w:rPr>
          <w:lang w:val="es-ES_tradnl"/>
        </w:rPr>
        <w:t>Decr</w:t>
      </w:r>
      <w:proofErr w:type="spellEnd"/>
      <w:r>
        <w:rPr>
          <w:lang w:val="es-ES_tradnl"/>
        </w:rPr>
        <w:t xml:space="preserve">. </w:t>
      </w:r>
      <w:proofErr w:type="spellStart"/>
      <w:r>
        <w:rPr>
          <w:i/>
          <w:iCs/>
          <w:lang w:val="es-ES_tradnl"/>
        </w:rPr>
        <w:t>Presbyterorum</w:t>
      </w:r>
      <w:proofErr w:type="spellEnd"/>
      <w:r>
        <w:rPr>
          <w:i/>
          <w:iCs/>
          <w:lang w:val="es-ES_tradnl"/>
        </w:rPr>
        <w:t xml:space="preserve"> </w:t>
      </w:r>
      <w:proofErr w:type="spellStart"/>
      <w:r>
        <w:rPr>
          <w:i/>
          <w:iCs/>
          <w:lang w:val="es-ES_tradnl"/>
        </w:rPr>
        <w:t>Ordinis</w:t>
      </w:r>
      <w:proofErr w:type="spellEnd"/>
      <w:r>
        <w:rPr>
          <w:lang w:val="es-ES_tradnl"/>
        </w:rPr>
        <w:t xml:space="preserve">. Configuración actual de las prelaturas personales en continuidad con el magisterio del Concilio Vaticano II. Los </w:t>
      </w:r>
      <w:proofErr w:type="spellStart"/>
      <w:r>
        <w:rPr>
          <w:lang w:val="es-ES_tradnl"/>
        </w:rPr>
        <w:t>Ordinariatos</w:t>
      </w:r>
      <w:proofErr w:type="spellEnd"/>
      <w:r>
        <w:rPr>
          <w:lang w:val="es-ES_tradnl"/>
        </w:rPr>
        <w:t xml:space="preserve"> militares. Elementos esenciales (estructura </w:t>
      </w:r>
      <w:r>
        <w:rPr>
          <w:i/>
          <w:iCs/>
          <w:lang w:val="es-ES_tradnl"/>
        </w:rPr>
        <w:t>ordo-</w:t>
      </w:r>
      <w:proofErr w:type="spellStart"/>
      <w:r>
        <w:rPr>
          <w:i/>
          <w:iCs/>
          <w:lang w:val="es-ES_tradnl"/>
        </w:rPr>
        <w:t>plebs</w:t>
      </w:r>
      <w:proofErr w:type="spellEnd"/>
      <w:r>
        <w:rPr>
          <w:lang w:val="es-ES_tradnl"/>
        </w:rPr>
        <w:t xml:space="preserve">: analogía teológica con la Iglesia particular) y flexibilidad de estas estructuras jerárquicas, establecidas por la Autoridad Apostólica al servicio de la comunión (Carta </w:t>
      </w:r>
      <w:proofErr w:type="spellStart"/>
      <w:r>
        <w:rPr>
          <w:i/>
          <w:iCs/>
          <w:lang w:val="es-ES_tradnl"/>
        </w:rPr>
        <w:t>Communionis</w:t>
      </w:r>
      <w:proofErr w:type="spellEnd"/>
      <w:r>
        <w:rPr>
          <w:i/>
          <w:iCs/>
          <w:lang w:val="es-ES_tradnl"/>
        </w:rPr>
        <w:t xml:space="preserve"> </w:t>
      </w:r>
      <w:proofErr w:type="spellStart"/>
      <w:r>
        <w:rPr>
          <w:i/>
          <w:iCs/>
          <w:lang w:val="es-ES_tradnl"/>
        </w:rPr>
        <w:t>notio</w:t>
      </w:r>
      <w:proofErr w:type="spellEnd"/>
      <w:r>
        <w:rPr>
          <w:lang w:val="es-ES_tradnl"/>
        </w:rPr>
        <w:t>, n. 16).</w:t>
      </w:r>
    </w:p>
    <w:p w14:paraId="3713E077" w14:textId="77777777" w:rsidR="007F5807" w:rsidRDefault="007F5807">
      <w:pPr>
        <w:widowControl/>
        <w:outlineLvl w:val="0"/>
        <w:rPr>
          <w:lang w:val="es-ES_tradnl"/>
        </w:rPr>
      </w:pPr>
      <w:r>
        <w:rPr>
          <w:b/>
          <w:bCs/>
          <w:i/>
          <w:iCs/>
          <w:lang w:val="es-ES_tradnl"/>
        </w:rPr>
        <w:lastRenderedPageBreak/>
        <w:t>VI. LAS PROPIEDADES O NOTAS DE LA IGLESIA</w:t>
      </w:r>
    </w:p>
    <w:p w14:paraId="1097118C" w14:textId="77777777" w:rsidR="007F5807" w:rsidRDefault="007F5807">
      <w:pPr>
        <w:widowControl/>
        <w:rPr>
          <w:lang w:val="es-ES_tradnl"/>
        </w:rPr>
      </w:pPr>
      <w:r>
        <w:rPr>
          <w:lang w:val="es-ES_tradnl"/>
        </w:rPr>
        <w:t xml:space="preserve">31. </w:t>
      </w:r>
      <w:r>
        <w:rPr>
          <w:i/>
          <w:iCs/>
          <w:lang w:val="es-ES_tradnl"/>
        </w:rPr>
        <w:t>El concepto teológico de “notas de la Iglesia”</w:t>
      </w:r>
      <w:r>
        <w:rPr>
          <w:lang w:val="es-ES_tradnl"/>
        </w:rPr>
        <w:t>. Consideración dogmática y consideración apologética. La unidad de la Iglesia. La santidad de la Iglesia. La catolicidad de la Iglesia. La apostolicidad de la Iglesia.</w:t>
      </w:r>
    </w:p>
    <w:p w14:paraId="0E88D2F2" w14:textId="77777777" w:rsidR="007F5807" w:rsidRDefault="007F5807">
      <w:pPr>
        <w:widowControl/>
        <w:outlineLvl w:val="0"/>
        <w:rPr>
          <w:lang w:val="es-ES_tradnl"/>
        </w:rPr>
      </w:pPr>
      <w:r>
        <w:rPr>
          <w:b/>
          <w:bCs/>
          <w:i/>
          <w:iCs/>
          <w:lang w:val="es-ES_tradnl"/>
        </w:rPr>
        <w:t>VII. LA MISIÓN DE LA IGLESIA</w:t>
      </w:r>
    </w:p>
    <w:p w14:paraId="32115266" w14:textId="77777777" w:rsidR="007F5807" w:rsidRDefault="007F5807">
      <w:pPr>
        <w:widowControl/>
        <w:rPr>
          <w:lang w:val="es-ES_tradnl"/>
        </w:rPr>
      </w:pPr>
      <w:r>
        <w:rPr>
          <w:lang w:val="es-ES_tradnl"/>
        </w:rPr>
        <w:t xml:space="preserve">32. </w:t>
      </w:r>
      <w:r>
        <w:rPr>
          <w:i/>
          <w:iCs/>
          <w:lang w:val="es-ES_tradnl"/>
        </w:rPr>
        <w:t>Fin y contenido de la misión de la Iglesia</w:t>
      </w:r>
      <w:r>
        <w:rPr>
          <w:lang w:val="es-ES_tradnl"/>
        </w:rPr>
        <w:t xml:space="preserve">. Tanto el ser como la misión de la Iglesia tienen un fundamento trinitario. La misión de Cristo por el Padre. La misión de los Apóstoles por Cristo. La misión del Espíritu Santo por Cristo de parte del Padre. La misión de la Iglesia como participación, por la fuerza del Espíritu, en la misión de Cristo: la evangelización y la nueva evangelización. Los tres </w:t>
      </w:r>
      <w:proofErr w:type="spellStart"/>
      <w:r>
        <w:rPr>
          <w:i/>
          <w:iCs/>
          <w:lang w:val="es-ES_tradnl"/>
        </w:rPr>
        <w:t>munera</w:t>
      </w:r>
      <w:proofErr w:type="spellEnd"/>
      <w:r>
        <w:rPr>
          <w:i/>
          <w:iCs/>
          <w:lang w:val="es-ES_tradnl"/>
        </w:rPr>
        <w:t xml:space="preserve"> Christi</w:t>
      </w:r>
      <w:r>
        <w:rPr>
          <w:lang w:val="es-ES_tradnl"/>
        </w:rPr>
        <w:t xml:space="preserve"> como expresión de la misión de Cristo. La misión de la Iglesia como participación en el triple oficio cultual, profético y real de Cristo; la doctrina del Concilio Vaticano II. El doble fin de la misión de la Iglesia: la gloria del Padre por el Hijo en el Espíritu Santo y la oferta permanente al hombre de la comunión salvadora en Cristo. </w:t>
      </w:r>
      <w:proofErr w:type="spellStart"/>
      <w:r>
        <w:rPr>
          <w:lang w:val="es-ES_tradnl"/>
        </w:rPr>
        <w:t>Indole</w:t>
      </w:r>
      <w:proofErr w:type="spellEnd"/>
      <w:r>
        <w:rPr>
          <w:lang w:val="es-ES_tradnl"/>
        </w:rPr>
        <w:t xml:space="preserve"> escatológica de la misión de la Iglesia: la tensión de la Iglesia hacia el Reino consumado. La Iglesia y las realidades temporales. La misión de Cristo como “criterio” para la misión de la Iglesia. La presencia de Cristo y el don del Espíritu como “fuente de eficacia” de la misión de la Iglesia.</w:t>
      </w:r>
    </w:p>
    <w:p w14:paraId="5D92EDA4" w14:textId="77777777" w:rsidR="007F5807" w:rsidRDefault="007F5807">
      <w:pPr>
        <w:widowControl/>
        <w:rPr>
          <w:lang w:val="es-ES_tradnl"/>
        </w:rPr>
      </w:pPr>
      <w:r>
        <w:rPr>
          <w:lang w:val="es-ES_tradnl"/>
        </w:rPr>
        <w:t xml:space="preserve">33. </w:t>
      </w:r>
      <w:r>
        <w:rPr>
          <w:i/>
          <w:iCs/>
          <w:lang w:val="es-ES_tradnl"/>
        </w:rPr>
        <w:t>El sujeto de la misión de la Iglesia</w:t>
      </w:r>
      <w:r>
        <w:rPr>
          <w:lang w:val="es-ES_tradnl"/>
        </w:rPr>
        <w:t xml:space="preserve">. La participación de los </w:t>
      </w:r>
      <w:proofErr w:type="spellStart"/>
      <w:r>
        <w:rPr>
          <w:i/>
          <w:iCs/>
          <w:lang w:val="es-ES_tradnl"/>
        </w:rPr>
        <w:t>munera</w:t>
      </w:r>
      <w:proofErr w:type="spellEnd"/>
      <w:r>
        <w:rPr>
          <w:lang w:val="es-ES_tradnl"/>
        </w:rPr>
        <w:t xml:space="preserve"> en la Iglesia. La Iglesia, en cuanto tal, es el sujeto de la misión. La participación de todos los fieles en la misión de la Iglesia. La peculiar participación de los Pastores en la misión de la Iglesia. La relación fieles-ministros sagrados en la dinámica de la misión de la Iglesia.</w:t>
      </w:r>
    </w:p>
    <w:p w14:paraId="68B39D91" w14:textId="77777777" w:rsidR="007F5807" w:rsidRDefault="007F5807">
      <w:pPr>
        <w:widowControl/>
        <w:rPr>
          <w:lang w:val="es-ES_tradnl"/>
        </w:rPr>
      </w:pPr>
      <w:r>
        <w:rPr>
          <w:lang w:val="es-ES_tradnl"/>
        </w:rPr>
        <w:t xml:space="preserve">34. </w:t>
      </w:r>
      <w:r>
        <w:rPr>
          <w:i/>
          <w:iCs/>
          <w:lang w:val="es-ES_tradnl"/>
        </w:rPr>
        <w:t>El ejercicio del “</w:t>
      </w:r>
      <w:proofErr w:type="spellStart"/>
      <w:r>
        <w:rPr>
          <w:i/>
          <w:iCs/>
          <w:lang w:val="es-ES_tradnl"/>
        </w:rPr>
        <w:t>munus</w:t>
      </w:r>
      <w:proofErr w:type="spellEnd"/>
      <w:r>
        <w:rPr>
          <w:i/>
          <w:iCs/>
          <w:lang w:val="es-ES_tradnl"/>
        </w:rPr>
        <w:t xml:space="preserve"> </w:t>
      </w:r>
      <w:proofErr w:type="spellStart"/>
      <w:r>
        <w:rPr>
          <w:i/>
          <w:iCs/>
          <w:lang w:val="es-ES_tradnl"/>
        </w:rPr>
        <w:t>docendi</w:t>
      </w:r>
      <w:proofErr w:type="spellEnd"/>
      <w:r>
        <w:rPr>
          <w:i/>
          <w:iCs/>
          <w:lang w:val="es-ES_tradnl"/>
        </w:rPr>
        <w:t>” o dimensión profética de la misión de la Iglesia</w:t>
      </w:r>
      <w:r>
        <w:rPr>
          <w:lang w:val="es-ES_tradnl"/>
        </w:rPr>
        <w:t xml:space="preserve">. La Iglesia, sujeto de la misión de anunciar y enseñar la Palabra de Dios. Principales formas: el testimonio de la palabra y de la vida en la generalidad de los fieles; la predicación oficial de los ministros sagrados; la teología como participación de los fieles en el </w:t>
      </w:r>
      <w:proofErr w:type="spellStart"/>
      <w:r>
        <w:rPr>
          <w:i/>
          <w:iCs/>
          <w:lang w:val="es-ES_tradnl"/>
        </w:rPr>
        <w:t>munus</w:t>
      </w:r>
      <w:proofErr w:type="spellEnd"/>
      <w:r>
        <w:rPr>
          <w:i/>
          <w:iCs/>
          <w:lang w:val="es-ES_tradnl"/>
        </w:rPr>
        <w:t xml:space="preserve"> </w:t>
      </w:r>
      <w:proofErr w:type="spellStart"/>
      <w:r>
        <w:rPr>
          <w:i/>
          <w:iCs/>
          <w:lang w:val="es-ES_tradnl"/>
        </w:rPr>
        <w:t>docendi</w:t>
      </w:r>
      <w:proofErr w:type="spellEnd"/>
      <w:r>
        <w:rPr>
          <w:lang w:val="es-ES_tradnl"/>
        </w:rPr>
        <w:t xml:space="preserve">; el testimonio de la vida religiosa. Estudio especial del Magisterio del Papa y de los Obispos con especial consideración de la infalibilidad de la Iglesia: noción de infalibilidad; el Papa y el Colegio Episcopal como sujetos de la infalibilidad de la Iglesia; el </w:t>
      </w:r>
      <w:proofErr w:type="spellStart"/>
      <w:r>
        <w:rPr>
          <w:i/>
          <w:iCs/>
          <w:lang w:val="es-ES_tradnl"/>
        </w:rPr>
        <w:t>sensus</w:t>
      </w:r>
      <w:proofErr w:type="spellEnd"/>
      <w:r>
        <w:rPr>
          <w:i/>
          <w:iCs/>
          <w:lang w:val="es-ES_tradnl"/>
        </w:rPr>
        <w:t xml:space="preserve"> </w:t>
      </w:r>
      <w:proofErr w:type="spellStart"/>
      <w:r>
        <w:rPr>
          <w:i/>
          <w:iCs/>
          <w:lang w:val="es-ES_tradnl"/>
        </w:rPr>
        <w:t>fidei</w:t>
      </w:r>
      <w:proofErr w:type="spellEnd"/>
      <w:r>
        <w:rPr>
          <w:lang w:val="es-ES_tradnl"/>
        </w:rPr>
        <w:t xml:space="preserve"> y la infalibilidad de la Iglesia </w:t>
      </w:r>
      <w:r>
        <w:rPr>
          <w:i/>
          <w:iCs/>
          <w:lang w:val="es-ES_tradnl"/>
        </w:rPr>
        <w:t xml:space="preserve">in </w:t>
      </w:r>
      <w:proofErr w:type="spellStart"/>
      <w:r>
        <w:rPr>
          <w:i/>
          <w:iCs/>
          <w:lang w:val="es-ES_tradnl"/>
        </w:rPr>
        <w:t>credendo</w:t>
      </w:r>
      <w:proofErr w:type="spellEnd"/>
      <w:r>
        <w:rPr>
          <w:lang w:val="es-ES_tradnl"/>
        </w:rPr>
        <w:t>.</w:t>
      </w:r>
    </w:p>
    <w:p w14:paraId="4DB0C095" w14:textId="77777777" w:rsidR="007F5807" w:rsidRDefault="007F5807">
      <w:pPr>
        <w:widowControl/>
        <w:rPr>
          <w:lang w:val="es-ES_tradnl"/>
        </w:rPr>
      </w:pPr>
      <w:r>
        <w:rPr>
          <w:lang w:val="es-ES_tradnl"/>
        </w:rPr>
        <w:t xml:space="preserve">35. </w:t>
      </w:r>
      <w:r>
        <w:rPr>
          <w:i/>
          <w:iCs/>
          <w:lang w:val="es-ES_tradnl"/>
        </w:rPr>
        <w:t>El ejercicio del “</w:t>
      </w:r>
      <w:proofErr w:type="spellStart"/>
      <w:r>
        <w:rPr>
          <w:i/>
          <w:iCs/>
          <w:lang w:val="es-ES_tradnl"/>
        </w:rPr>
        <w:t>munus</w:t>
      </w:r>
      <w:proofErr w:type="spellEnd"/>
      <w:r>
        <w:rPr>
          <w:i/>
          <w:iCs/>
          <w:lang w:val="es-ES_tradnl"/>
        </w:rPr>
        <w:t xml:space="preserve"> </w:t>
      </w:r>
      <w:proofErr w:type="spellStart"/>
      <w:r>
        <w:rPr>
          <w:i/>
          <w:iCs/>
          <w:lang w:val="es-ES_tradnl"/>
        </w:rPr>
        <w:t>sanctificandi</w:t>
      </w:r>
      <w:proofErr w:type="spellEnd"/>
      <w:r>
        <w:rPr>
          <w:i/>
          <w:iCs/>
          <w:lang w:val="es-ES_tradnl"/>
        </w:rPr>
        <w:t>” o dimensión cultual de la misión de la Iglesia</w:t>
      </w:r>
      <w:r>
        <w:rPr>
          <w:lang w:val="es-ES_tradnl"/>
        </w:rPr>
        <w:t xml:space="preserve">. La participación de la Iglesia en el sacerdocio de Cristo: el sacerdocio común de los fieles y el sacerdocio ministerial o jerárquico. La celebración de los Sacramentos como manifestación principal del </w:t>
      </w:r>
      <w:proofErr w:type="spellStart"/>
      <w:r>
        <w:rPr>
          <w:i/>
          <w:iCs/>
          <w:lang w:val="es-ES_tradnl"/>
        </w:rPr>
        <w:t>munus</w:t>
      </w:r>
      <w:proofErr w:type="spellEnd"/>
      <w:r>
        <w:rPr>
          <w:i/>
          <w:iCs/>
          <w:lang w:val="es-ES_tradnl"/>
        </w:rPr>
        <w:t xml:space="preserve"> </w:t>
      </w:r>
      <w:proofErr w:type="spellStart"/>
      <w:r>
        <w:rPr>
          <w:i/>
          <w:iCs/>
          <w:lang w:val="es-ES_tradnl"/>
        </w:rPr>
        <w:t>sanctificandi</w:t>
      </w:r>
      <w:proofErr w:type="spellEnd"/>
      <w:r>
        <w:rPr>
          <w:lang w:val="es-ES_tradnl"/>
        </w:rPr>
        <w:t>. La Sagrada Eucaristía, cumbre de toda la actividad de la Iglesia y fuente de toda su acción apostólica. La actividad de los fieles en la vida ordinaria (familiar, profesional, social y política) como culto a Dios por Jesucristo.</w:t>
      </w:r>
    </w:p>
    <w:p w14:paraId="10D8E61B" w14:textId="77777777" w:rsidR="007F5807" w:rsidRDefault="007F5807">
      <w:pPr>
        <w:widowControl/>
        <w:rPr>
          <w:lang w:val="es-ES_tradnl"/>
        </w:rPr>
      </w:pPr>
      <w:r>
        <w:rPr>
          <w:lang w:val="es-ES_tradnl"/>
        </w:rPr>
        <w:t xml:space="preserve">36. </w:t>
      </w:r>
      <w:r>
        <w:rPr>
          <w:i/>
          <w:iCs/>
          <w:lang w:val="es-ES_tradnl"/>
        </w:rPr>
        <w:t>El ejercicio del “</w:t>
      </w:r>
      <w:proofErr w:type="spellStart"/>
      <w:r>
        <w:rPr>
          <w:i/>
          <w:iCs/>
          <w:lang w:val="es-ES_tradnl"/>
        </w:rPr>
        <w:t>munus</w:t>
      </w:r>
      <w:proofErr w:type="spellEnd"/>
      <w:r>
        <w:rPr>
          <w:i/>
          <w:iCs/>
          <w:lang w:val="es-ES_tradnl"/>
        </w:rPr>
        <w:t xml:space="preserve"> </w:t>
      </w:r>
      <w:proofErr w:type="spellStart"/>
      <w:r>
        <w:rPr>
          <w:i/>
          <w:iCs/>
          <w:lang w:val="es-ES_tradnl"/>
        </w:rPr>
        <w:t>regendi</w:t>
      </w:r>
      <w:proofErr w:type="spellEnd"/>
      <w:r>
        <w:rPr>
          <w:i/>
          <w:iCs/>
          <w:lang w:val="es-ES_tradnl"/>
        </w:rPr>
        <w:t>” o dimensión de servicio de la misión de la Iglesia</w:t>
      </w:r>
      <w:r>
        <w:rPr>
          <w:lang w:val="es-ES_tradnl"/>
        </w:rPr>
        <w:t xml:space="preserve">. La participación propia de los Pastores en el </w:t>
      </w:r>
      <w:proofErr w:type="spellStart"/>
      <w:r>
        <w:rPr>
          <w:i/>
          <w:iCs/>
          <w:lang w:val="es-ES_tradnl"/>
        </w:rPr>
        <w:t>munus</w:t>
      </w:r>
      <w:proofErr w:type="spellEnd"/>
      <w:r>
        <w:rPr>
          <w:i/>
          <w:iCs/>
          <w:lang w:val="es-ES_tradnl"/>
        </w:rPr>
        <w:t xml:space="preserve"> </w:t>
      </w:r>
      <w:proofErr w:type="spellStart"/>
      <w:r>
        <w:rPr>
          <w:i/>
          <w:iCs/>
          <w:lang w:val="es-ES_tradnl"/>
        </w:rPr>
        <w:t>regendi</w:t>
      </w:r>
      <w:proofErr w:type="spellEnd"/>
      <w:r>
        <w:rPr>
          <w:lang w:val="es-ES_tradnl"/>
        </w:rPr>
        <w:t xml:space="preserve"> de Cristo: responsabilidad del Papa y de los Obispos en el ejercicio de la </w:t>
      </w:r>
      <w:proofErr w:type="spellStart"/>
      <w:r>
        <w:rPr>
          <w:i/>
          <w:iCs/>
          <w:lang w:val="es-ES_tradnl"/>
        </w:rPr>
        <w:t>episcopè</w:t>
      </w:r>
      <w:proofErr w:type="spellEnd"/>
      <w:r>
        <w:rPr>
          <w:lang w:val="es-ES_tradnl"/>
        </w:rPr>
        <w:t xml:space="preserve"> en la Iglesia. La participación de la </w:t>
      </w:r>
      <w:proofErr w:type="spellStart"/>
      <w:r>
        <w:rPr>
          <w:i/>
          <w:iCs/>
          <w:lang w:val="es-ES_tradnl"/>
        </w:rPr>
        <w:t>universitas</w:t>
      </w:r>
      <w:proofErr w:type="spellEnd"/>
      <w:r>
        <w:rPr>
          <w:i/>
          <w:iCs/>
          <w:lang w:val="es-ES_tradnl"/>
        </w:rPr>
        <w:t xml:space="preserve"> </w:t>
      </w:r>
      <w:proofErr w:type="spellStart"/>
      <w:r>
        <w:rPr>
          <w:i/>
          <w:iCs/>
          <w:lang w:val="es-ES_tradnl"/>
        </w:rPr>
        <w:t>fidelium</w:t>
      </w:r>
      <w:proofErr w:type="spellEnd"/>
      <w:r>
        <w:rPr>
          <w:lang w:val="es-ES_tradnl"/>
        </w:rPr>
        <w:t xml:space="preserve"> en el </w:t>
      </w:r>
      <w:proofErr w:type="spellStart"/>
      <w:r>
        <w:rPr>
          <w:i/>
          <w:iCs/>
          <w:lang w:val="es-ES_tradnl"/>
        </w:rPr>
        <w:t>munus</w:t>
      </w:r>
      <w:proofErr w:type="spellEnd"/>
      <w:r>
        <w:rPr>
          <w:i/>
          <w:iCs/>
          <w:lang w:val="es-ES_tradnl"/>
        </w:rPr>
        <w:t xml:space="preserve"> </w:t>
      </w:r>
      <w:proofErr w:type="spellStart"/>
      <w:r>
        <w:rPr>
          <w:i/>
          <w:iCs/>
          <w:lang w:val="es-ES_tradnl"/>
        </w:rPr>
        <w:t>regendi</w:t>
      </w:r>
      <w:proofErr w:type="spellEnd"/>
      <w:r>
        <w:rPr>
          <w:lang w:val="es-ES_tradnl"/>
        </w:rPr>
        <w:t xml:space="preserve"> de Cristo: la misión de ordenar </w:t>
      </w:r>
      <w:proofErr w:type="spellStart"/>
      <w:r>
        <w:rPr>
          <w:i/>
          <w:iCs/>
          <w:lang w:val="es-ES_tradnl"/>
        </w:rPr>
        <w:t>secundum</w:t>
      </w:r>
      <w:proofErr w:type="spellEnd"/>
      <w:r>
        <w:rPr>
          <w:i/>
          <w:iCs/>
          <w:lang w:val="es-ES_tradnl"/>
        </w:rPr>
        <w:t xml:space="preserve"> </w:t>
      </w:r>
      <w:proofErr w:type="spellStart"/>
      <w:r>
        <w:rPr>
          <w:i/>
          <w:iCs/>
          <w:lang w:val="es-ES_tradnl"/>
        </w:rPr>
        <w:t>Deum</w:t>
      </w:r>
      <w:proofErr w:type="spellEnd"/>
      <w:r>
        <w:rPr>
          <w:lang w:val="es-ES_tradnl"/>
        </w:rPr>
        <w:t xml:space="preserve"> los asuntos temporales, como específica participación de los cristianos laicos; la formación de los fieles en la doctrina social de la Iglesia, exigencia de la misión cristiana en el mundo; la colaboración de los fieles en la misión de los Pastores.</w:t>
      </w:r>
    </w:p>
    <w:p w14:paraId="13C8F22C" w14:textId="46693725" w:rsidR="007F5807" w:rsidRDefault="00777063" w:rsidP="00777063">
      <w:pPr>
        <w:widowControl/>
        <w:ind w:firstLine="0"/>
        <w:jc w:val="right"/>
        <w:rPr>
          <w:lang w:val="es-ES_tradnl"/>
        </w:rPr>
      </w:pPr>
      <w:r>
        <w:rPr>
          <w:lang w:val="es-ES_tradnl"/>
        </w:rPr>
        <w:t>Julio 2021</w:t>
      </w:r>
    </w:p>
    <w:sectPr w:rsidR="007F5807" w:rsidSect="00DF3378">
      <w:pgSz w:w="11880" w:h="16820"/>
      <w:pgMar w:top="1276" w:right="1134" w:bottom="1701" w:left="1560"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07"/>
    <w:rsid w:val="0000433D"/>
    <w:rsid w:val="000D3057"/>
    <w:rsid w:val="00777063"/>
    <w:rsid w:val="007F5807"/>
    <w:rsid w:val="00DF33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97F63"/>
  <w14:defaultImageDpi w14:val="0"/>
  <w15:docId w15:val="{BBCC69F7-F91B-47E3-8D79-AA84B6EB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Document Map" w:semiHidden="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before="240" w:after="0" w:line="240" w:lineRule="auto"/>
      <w:ind w:firstLine="480"/>
      <w:jc w:val="both"/>
    </w:pPr>
    <w:rPr>
      <w:rFonts w:ascii="Times New Roman" w:hAnsi="Times New Roman"/>
      <w:sz w:val="24"/>
      <w:szCs w:val="24"/>
      <w:lang w:val="it-IT" w:eastAsia="it-IT"/>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denotaalpie">
    <w:name w:val="ref. de nota al pie"/>
    <w:basedOn w:val="Normal"/>
    <w:next w:val="Normal"/>
    <w:uiPriority w:val="99"/>
    <w:pPr>
      <w:spacing w:before="0"/>
    </w:pPr>
    <w:rPr>
      <w:position w:val="6"/>
      <w:sz w:val="18"/>
      <w:szCs w:val="18"/>
    </w:rPr>
  </w:style>
  <w:style w:type="paragraph" w:customStyle="1" w:styleId="textodenotaalpie">
    <w:name w:val="texto de nota al pie"/>
    <w:basedOn w:val="Normal"/>
    <w:next w:val="Normal"/>
    <w:uiPriority w:val="99"/>
    <w:pPr>
      <w:spacing w:before="0"/>
    </w:pPr>
    <w:rPr>
      <w:sz w:val="20"/>
      <w:szCs w:val="20"/>
    </w:rPr>
  </w:style>
  <w:style w:type="paragraph" w:styleId="Ttulo">
    <w:name w:val="Title"/>
    <w:basedOn w:val="Normal"/>
    <w:link w:val="TtuloCar"/>
    <w:uiPriority w:val="99"/>
    <w:qFormat/>
    <w:pPr>
      <w:widowControl/>
      <w:jc w:val="center"/>
    </w:pPr>
    <w:rPr>
      <w:b/>
      <w:bCs/>
      <w:u w:val="single"/>
    </w:rPr>
  </w:style>
  <w:style w:type="paragraph" w:styleId="Mapadeldocumento">
    <w:name w:val="Document Map"/>
    <w:basedOn w:val="Normal"/>
    <w:link w:val="MapadeldocumentoCar"/>
    <w:uiPriority w:val="99"/>
    <w:pPr>
      <w:shd w:val="clear" w:color="auto" w:fill="000080"/>
    </w:pPr>
    <w:rPr>
      <w:rFonts w:ascii="Tahoma" w:hAnsi="Tahoma" w:cs="Tahoma"/>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character" w:customStyle="1" w:styleId="MapadeldocumentoCar">
    <w:name w:val="Mapa del documento Car"/>
    <w:basedOn w:val="Fuentedeprrafopredeter"/>
    <w:link w:val="Mapadeldocumento"/>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2551</Words>
  <Characters>14033</Characters>
  <Application>Microsoft Office Word</Application>
  <DocSecurity>0</DocSecurity>
  <Lines>116</Lines>
  <Paragraphs>33</Paragraphs>
  <ScaleCrop>false</ScaleCrop>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dc:description/>
  <cp:lastModifiedBy>Esteban de Sas Rosero</cp:lastModifiedBy>
  <cp:revision>3</cp:revision>
  <dcterms:created xsi:type="dcterms:W3CDTF">2021-07-24T15:49:00Z</dcterms:created>
  <dcterms:modified xsi:type="dcterms:W3CDTF">2021-07-24T15:50:00Z</dcterms:modified>
</cp:coreProperties>
</file>